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50F5C" w14:textId="77777777" w:rsidR="0050391C" w:rsidRPr="00657DF1" w:rsidRDefault="0050391C" w:rsidP="00657DF1">
      <w:pPr>
        <w:jc w:val="both"/>
        <w:rPr>
          <w:rFonts w:ascii="Courier New" w:hAnsi="Courier New" w:cs="Courier New"/>
        </w:rPr>
      </w:pPr>
    </w:p>
    <w:p w14:paraId="1C0AEF87" w14:textId="229E4C48" w:rsidR="0050391C" w:rsidRPr="00657DF1" w:rsidRDefault="0050391C" w:rsidP="00AF7081">
      <w:pPr>
        <w:jc w:val="center"/>
        <w:rPr>
          <w:rFonts w:ascii="Courier New" w:hAnsi="Courier New" w:cs="Courier New"/>
          <w:b/>
          <w:lang w:val="es-CO"/>
        </w:rPr>
      </w:pPr>
      <w:r w:rsidRPr="00657DF1">
        <w:rPr>
          <w:rFonts w:ascii="Courier New" w:hAnsi="Courier New" w:cs="Courier New"/>
          <w:b/>
          <w:lang w:val="es-CO"/>
        </w:rPr>
        <w:t>INSPE</w:t>
      </w:r>
      <w:r w:rsidR="006174F1">
        <w:rPr>
          <w:rFonts w:ascii="Courier New" w:hAnsi="Courier New" w:cs="Courier New"/>
          <w:b/>
          <w:lang w:val="es-CO"/>
        </w:rPr>
        <w:t>CCION PRIMERA A LOCAL DE CONVIVENCIA Y PAZ</w:t>
      </w:r>
    </w:p>
    <w:p w14:paraId="6A93BCDF" w14:textId="77777777" w:rsidR="0050391C" w:rsidRPr="00657DF1" w:rsidRDefault="0050391C" w:rsidP="00657DF1">
      <w:pPr>
        <w:suppressAutoHyphens w:val="0"/>
        <w:autoSpaceDE w:val="0"/>
        <w:adjustRightInd w:val="0"/>
        <w:jc w:val="both"/>
        <w:rPr>
          <w:rFonts w:ascii="Courier New" w:hAnsi="Courier New" w:cs="Courier New"/>
          <w:lang w:eastAsia="es-CO"/>
        </w:rPr>
      </w:pPr>
    </w:p>
    <w:tbl>
      <w:tblPr>
        <w:tblW w:w="0" w:type="auto"/>
        <w:jc w:val="center"/>
        <w:tblLayout w:type="fixed"/>
        <w:tblLook w:val="04A0" w:firstRow="1" w:lastRow="0" w:firstColumn="1" w:lastColumn="0" w:noHBand="0" w:noVBand="1"/>
      </w:tblPr>
      <w:tblGrid>
        <w:gridCol w:w="3004"/>
        <w:gridCol w:w="6304"/>
      </w:tblGrid>
      <w:tr w:rsidR="0050391C" w:rsidRPr="00657DF1" w14:paraId="5FE40A14" w14:textId="77777777" w:rsidTr="00032A88">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657DF1" w:rsidRDefault="0050391C" w:rsidP="00AF7081">
            <w:pPr>
              <w:suppressAutoHyphens w:val="0"/>
              <w:autoSpaceDE w:val="0"/>
              <w:adjustRightInd w:val="0"/>
              <w:jc w:val="center"/>
              <w:rPr>
                <w:rFonts w:ascii="Courier New" w:hAnsi="Courier New" w:cs="Courier New"/>
                <w:lang w:eastAsia="es-CO"/>
              </w:rPr>
            </w:pPr>
            <w:r w:rsidRPr="00657DF1">
              <w:rPr>
                <w:rFonts w:ascii="Courier New" w:hAnsi="Courier New" w:cs="Courier New"/>
                <w:b/>
                <w:bCs/>
                <w:lang w:eastAsia="es-CO"/>
              </w:rPr>
              <w:t>ACTA AUDIENCIA PUBLICA</w:t>
            </w:r>
          </w:p>
        </w:tc>
      </w:tr>
      <w:tr w:rsidR="0050391C" w:rsidRPr="00657DF1" w14:paraId="4EE594EF" w14:textId="77777777" w:rsidTr="00032A88">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Audiencia pública artículo 223 ley 1801 de 2016</w:t>
            </w:r>
          </w:p>
        </w:tc>
      </w:tr>
      <w:tr w:rsidR="0050391C" w:rsidRPr="00657DF1" w14:paraId="1BFD099B"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Despacho del Inspector</w:t>
            </w:r>
          </w:p>
        </w:tc>
      </w:tr>
      <w:tr w:rsidR="0050391C" w:rsidRPr="00657DF1" w14:paraId="488D0334" w14:textId="77777777" w:rsidTr="00032A88">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Número de expediente</w:t>
            </w:r>
            <w:bookmarkStart w:id="0" w:name="_GoBack"/>
            <w:bookmarkEnd w:id="0"/>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054D8B5D" w:rsidR="0050391C" w:rsidRPr="00657DF1" w:rsidRDefault="007A504F"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2018513870100118E</w:t>
            </w:r>
          </w:p>
          <w:p w14:paraId="30EB28E7" w14:textId="77777777" w:rsidR="0050391C" w:rsidRPr="00657DF1" w:rsidRDefault="0050391C" w:rsidP="00657DF1">
            <w:pPr>
              <w:suppressAutoHyphens w:val="0"/>
              <w:autoSpaceDE w:val="0"/>
              <w:adjustRightInd w:val="0"/>
              <w:jc w:val="both"/>
              <w:rPr>
                <w:rFonts w:ascii="Courier New" w:hAnsi="Courier New" w:cs="Courier New"/>
                <w:lang w:eastAsia="es-CO"/>
              </w:rPr>
            </w:pPr>
          </w:p>
        </w:tc>
      </w:tr>
      <w:tr w:rsidR="0050391C" w:rsidRPr="00657DF1" w14:paraId="655A33B7"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Urbanismo Artículo 135</w:t>
            </w:r>
          </w:p>
        </w:tc>
      </w:tr>
      <w:tr w:rsidR="0050391C" w:rsidRPr="00657DF1" w14:paraId="66EA294B"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657DF1" w:rsidRDefault="0050391C" w:rsidP="00657DF1">
            <w:pPr>
              <w:suppressAutoHyphens w:val="0"/>
              <w:autoSpaceDE w:val="0"/>
              <w:adjustRightInd w:val="0"/>
              <w:jc w:val="both"/>
              <w:rPr>
                <w:rFonts w:ascii="Courier New" w:hAnsi="Courier New" w:cs="Courier New"/>
                <w:b/>
                <w:bCs/>
                <w:lang w:eastAsia="es-CO"/>
              </w:rPr>
            </w:pPr>
            <w:r w:rsidRPr="00657DF1">
              <w:rPr>
                <w:rFonts w:ascii="Courier New" w:hAnsi="Courier New" w:cs="Courier New"/>
                <w:b/>
                <w:bCs/>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0FF85F1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ANONIMO</w:t>
            </w:r>
          </w:p>
        </w:tc>
      </w:tr>
      <w:tr w:rsidR="0050391C" w:rsidRPr="00657DF1" w14:paraId="45272445" w14:textId="77777777" w:rsidTr="00032A88">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
                <w:bCs/>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1444F67F" w:rsidR="0050391C" w:rsidRPr="00657DF1" w:rsidRDefault="005416A7" w:rsidP="00657DF1">
            <w:pPr>
              <w:suppressAutoHyphens w:val="0"/>
              <w:autoSpaceDE w:val="0"/>
              <w:adjustRightInd w:val="0"/>
              <w:jc w:val="both"/>
              <w:rPr>
                <w:rFonts w:ascii="Courier New" w:hAnsi="Courier New" w:cs="Courier New"/>
                <w:lang w:eastAsia="es-CO"/>
              </w:rPr>
            </w:pPr>
            <w:r>
              <w:rPr>
                <w:rFonts w:ascii="Courier New" w:hAnsi="Courier New" w:cs="Courier New"/>
                <w:lang w:eastAsia="es-CO"/>
              </w:rPr>
              <w:t>PROPIETARIO Y/O RESPONSABLE DE LA OBRA</w:t>
            </w:r>
          </w:p>
        </w:tc>
      </w:tr>
      <w:tr w:rsidR="0050391C" w:rsidRPr="00657DF1" w14:paraId="56BD968A"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2B46B3EB" w:rsidR="0050391C" w:rsidRPr="00657DF1" w:rsidRDefault="007A504F" w:rsidP="00657DF1">
            <w:pPr>
              <w:suppressAutoHyphens w:val="0"/>
              <w:autoSpaceDE w:val="0"/>
              <w:adjustRightInd w:val="0"/>
              <w:jc w:val="both"/>
              <w:rPr>
                <w:rFonts w:ascii="Courier New" w:hAnsi="Courier New" w:cs="Courier New"/>
                <w:bCs/>
                <w:lang w:eastAsia="es-CO"/>
              </w:rPr>
            </w:pPr>
            <w:r>
              <w:rPr>
                <w:rFonts w:ascii="Courier New" w:hAnsi="Courier New" w:cs="Courier New"/>
                <w:bCs/>
                <w:lang w:eastAsia="es-CO"/>
              </w:rPr>
              <w:t>Carrera 13 # 116 – 88</w:t>
            </w:r>
          </w:p>
        </w:tc>
      </w:tr>
      <w:tr w:rsidR="0050391C" w:rsidRPr="00657DF1" w14:paraId="294214B9" w14:textId="77777777" w:rsidTr="00032A88">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04258FCF" w:rsidR="0050391C" w:rsidRPr="00657DF1" w:rsidRDefault="007A504F" w:rsidP="00657DF1">
            <w:pPr>
              <w:suppressAutoHyphens w:val="0"/>
              <w:autoSpaceDE w:val="0"/>
              <w:adjustRightInd w:val="0"/>
              <w:jc w:val="both"/>
              <w:rPr>
                <w:rFonts w:ascii="Courier New" w:hAnsi="Courier New" w:cs="Courier New"/>
                <w:lang w:eastAsia="es-CO"/>
              </w:rPr>
            </w:pPr>
            <w:r>
              <w:rPr>
                <w:rFonts w:ascii="Courier New" w:hAnsi="Courier New" w:cs="Courier New"/>
                <w:bCs/>
                <w:lang w:eastAsia="es-CO"/>
              </w:rPr>
              <w:t>02:00 pm</w:t>
            </w:r>
          </w:p>
        </w:tc>
      </w:tr>
      <w:tr w:rsidR="0050391C" w:rsidRPr="00657DF1" w14:paraId="36FE99D8" w14:textId="77777777" w:rsidTr="00032A88">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657DF1" w:rsidRDefault="0050391C"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bCs/>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32C912F9" w:rsidR="0050391C" w:rsidRPr="00657DF1" w:rsidRDefault="0050391C"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bCs/>
                <w:lang w:eastAsia="es-CO"/>
              </w:rPr>
              <w:t xml:space="preserve">Bogotá D.C., </w:t>
            </w:r>
            <w:r w:rsidR="007A504F">
              <w:rPr>
                <w:rFonts w:ascii="Courier New" w:hAnsi="Courier New" w:cs="Courier New"/>
                <w:bCs/>
                <w:lang w:eastAsia="es-CO"/>
              </w:rPr>
              <w:t>07 de Abril de 2026</w:t>
            </w:r>
          </w:p>
        </w:tc>
      </w:tr>
    </w:tbl>
    <w:p w14:paraId="6060B4CE" w14:textId="77777777" w:rsidR="0050391C" w:rsidRPr="00657DF1" w:rsidRDefault="0050391C" w:rsidP="00657DF1">
      <w:pPr>
        <w:suppressAutoHyphens w:val="0"/>
        <w:autoSpaceDE w:val="0"/>
        <w:adjustRightInd w:val="0"/>
        <w:jc w:val="both"/>
        <w:rPr>
          <w:rFonts w:ascii="Courier New" w:eastAsia="Calibri" w:hAnsi="Courier New" w:cs="Courier New"/>
          <w:lang w:eastAsia="es-CO"/>
        </w:rPr>
      </w:pPr>
      <w:r w:rsidRPr="00657DF1">
        <w:rPr>
          <w:rFonts w:ascii="Courier New" w:hAnsi="Courier New" w:cs="Courier New"/>
          <w:lang w:eastAsia="es-CO"/>
        </w:rPr>
        <w:t xml:space="preserve"> </w:t>
      </w:r>
      <w:r w:rsidRPr="00657DF1">
        <w:rPr>
          <w:rFonts w:ascii="Courier New" w:hAnsi="Courier New" w:cs="Courier New"/>
          <w:b/>
          <w:color w:val="333333"/>
          <w:shd w:val="clear" w:color="auto" w:fill="FFFFFF"/>
        </w:rPr>
        <w:tab/>
      </w:r>
      <w:r w:rsidRPr="00657DF1">
        <w:rPr>
          <w:rFonts w:ascii="Courier New" w:hAnsi="Courier New" w:cs="Courier New"/>
          <w:b/>
          <w:color w:val="333333"/>
          <w:shd w:val="clear" w:color="auto" w:fill="FFFFFF"/>
        </w:rPr>
        <w:tab/>
        <w:t xml:space="preserve">          </w:t>
      </w:r>
    </w:p>
    <w:p w14:paraId="79052BA8" w14:textId="789306A7" w:rsidR="0050391C" w:rsidRPr="00657DF1" w:rsidRDefault="006174F1" w:rsidP="00657DF1">
      <w:pPr>
        <w:autoSpaceDE w:val="0"/>
        <w:autoSpaceDN w:val="0"/>
        <w:adjustRightInd w:val="0"/>
        <w:jc w:val="both"/>
        <w:rPr>
          <w:rFonts w:ascii="Courier New" w:hAnsi="Courier New" w:cs="Courier New"/>
        </w:rPr>
      </w:pPr>
      <w:r>
        <w:rPr>
          <w:rFonts w:ascii="Courier New" w:hAnsi="Courier New" w:cs="Courier New"/>
        </w:rPr>
        <w:t>En Bogotá D. C., en el día y hora señalados</w:t>
      </w:r>
      <w:r w:rsidR="0050391C" w:rsidRPr="00657DF1">
        <w:rPr>
          <w:rFonts w:ascii="Courier New" w:hAnsi="Courier New" w:cs="Courier New"/>
        </w:rPr>
        <w:t xml:space="preserve">, en el recinto del despacho, el suscrito </w:t>
      </w:r>
      <w:r w:rsidR="00E14938" w:rsidRPr="00657DF1">
        <w:rPr>
          <w:rFonts w:ascii="Courier New" w:hAnsi="Courier New" w:cs="Courier New"/>
          <w:b/>
        </w:rPr>
        <w:t>INSPECTOR 1 “A</w:t>
      </w:r>
      <w:r w:rsidR="0050391C" w:rsidRPr="00657DF1">
        <w:rPr>
          <w:rFonts w:ascii="Courier New" w:hAnsi="Courier New" w:cs="Courier New"/>
          <w:b/>
        </w:rPr>
        <w:t xml:space="preserve">” LOCAL DE POLICÍA </w:t>
      </w:r>
      <w:r w:rsidR="0050391C" w:rsidRPr="00657DF1">
        <w:rPr>
          <w:rFonts w:ascii="Courier New" w:hAnsi="Courier New" w:cs="Courier New"/>
        </w:rPr>
        <w:t xml:space="preserve">da inicio a la Audiencia Pública, de que trata el artículo 223 de la Ley 1801 de 2016, declarándola abierta, dejando constancia </w:t>
      </w:r>
      <w:r w:rsidR="00AF7081">
        <w:rPr>
          <w:rFonts w:ascii="Courier New" w:hAnsi="Courier New" w:cs="Courier New"/>
        </w:rPr>
        <w:t>que no se presenta ninguna de las partes a la diligencia.</w:t>
      </w:r>
    </w:p>
    <w:p w14:paraId="66D29E50" w14:textId="284A7DB1" w:rsidR="003F579F" w:rsidRPr="00657DF1" w:rsidRDefault="003F579F" w:rsidP="00657DF1">
      <w:pPr>
        <w:autoSpaceDE w:val="0"/>
        <w:autoSpaceDN w:val="0"/>
        <w:adjustRightInd w:val="0"/>
        <w:jc w:val="both"/>
        <w:rPr>
          <w:rFonts w:ascii="Courier New" w:hAnsi="Courier New" w:cs="Courier New"/>
        </w:rPr>
      </w:pPr>
    </w:p>
    <w:p w14:paraId="4769CCBF" w14:textId="5BA2034D" w:rsidR="0029262B" w:rsidRPr="00657DF1" w:rsidRDefault="0029262B" w:rsidP="00657DF1">
      <w:pPr>
        <w:autoSpaceDE w:val="0"/>
        <w:autoSpaceDN w:val="0"/>
        <w:adjustRightInd w:val="0"/>
        <w:jc w:val="both"/>
        <w:rPr>
          <w:rFonts w:ascii="Courier New" w:hAnsi="Courier New" w:cs="Courier New"/>
        </w:rPr>
      </w:pPr>
    </w:p>
    <w:p w14:paraId="2B916EA9" w14:textId="77777777" w:rsidR="0029262B" w:rsidRPr="00657DF1" w:rsidRDefault="0029262B" w:rsidP="00657DF1">
      <w:pPr>
        <w:jc w:val="center"/>
        <w:rPr>
          <w:rFonts w:ascii="Courier New" w:hAnsi="Courier New" w:cs="Courier New"/>
          <w:b/>
          <w:lang w:val="es-CO"/>
        </w:rPr>
      </w:pPr>
      <w:r w:rsidRPr="00657DF1">
        <w:rPr>
          <w:rFonts w:ascii="Courier New" w:hAnsi="Courier New" w:cs="Courier New"/>
          <w:b/>
          <w:lang w:val="es-CO"/>
        </w:rPr>
        <w:t>NULIDADES</w:t>
      </w:r>
    </w:p>
    <w:p w14:paraId="054F1A79" w14:textId="77777777" w:rsidR="0029262B" w:rsidRPr="00657DF1" w:rsidRDefault="0029262B" w:rsidP="00657DF1">
      <w:pPr>
        <w:jc w:val="both"/>
        <w:rPr>
          <w:rFonts w:ascii="Courier New" w:hAnsi="Courier New" w:cs="Courier New"/>
          <w:lang w:val="es-CO"/>
        </w:rPr>
      </w:pPr>
    </w:p>
    <w:p w14:paraId="46B7359A" w14:textId="77777777" w:rsidR="0029262B" w:rsidRPr="00657DF1" w:rsidRDefault="0029262B" w:rsidP="00657DF1">
      <w:pPr>
        <w:jc w:val="both"/>
        <w:rPr>
          <w:rFonts w:ascii="Courier New" w:hAnsi="Courier New" w:cs="Courier New"/>
          <w:lang w:val="es-CO"/>
        </w:rPr>
      </w:pPr>
      <w:r w:rsidRPr="00657DF1">
        <w:rPr>
          <w:rFonts w:ascii="Courier New" w:hAnsi="Courier New" w:cs="Courier New"/>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7D901DC6" w14:textId="77777777" w:rsidR="0029262B" w:rsidRPr="00657DF1" w:rsidRDefault="0029262B" w:rsidP="00657DF1">
      <w:pPr>
        <w:jc w:val="both"/>
        <w:rPr>
          <w:rFonts w:ascii="Courier New" w:hAnsi="Courier New" w:cs="Courier New"/>
          <w:lang w:val="es-CO"/>
        </w:rPr>
      </w:pPr>
    </w:p>
    <w:p w14:paraId="1CD3240D" w14:textId="1B71D5AD" w:rsidR="0029262B" w:rsidRPr="00657DF1" w:rsidRDefault="0029262B" w:rsidP="00657DF1">
      <w:pPr>
        <w:pStyle w:val="Standard"/>
        <w:widowControl w:val="0"/>
        <w:jc w:val="center"/>
        <w:rPr>
          <w:rFonts w:ascii="Courier New" w:hAnsi="Courier New" w:cs="Courier New"/>
          <w:b/>
          <w:lang w:val="es-CO"/>
        </w:rPr>
      </w:pPr>
      <w:r w:rsidRPr="00657DF1">
        <w:rPr>
          <w:rFonts w:ascii="Courier New" w:hAnsi="Courier New" w:cs="Courier New"/>
          <w:b/>
          <w:lang w:val="es-CO"/>
        </w:rPr>
        <w:t>PRUEBAS</w:t>
      </w:r>
    </w:p>
    <w:p w14:paraId="791F096A" w14:textId="20A1538B" w:rsidR="0029262B" w:rsidRPr="00657DF1" w:rsidRDefault="0029262B" w:rsidP="00657DF1">
      <w:pPr>
        <w:pStyle w:val="Standard"/>
        <w:widowControl w:val="0"/>
        <w:jc w:val="both"/>
        <w:rPr>
          <w:rFonts w:ascii="Courier New" w:hAnsi="Courier New" w:cs="Courier New"/>
          <w:b/>
          <w:lang w:val="es-CO"/>
        </w:rPr>
      </w:pPr>
    </w:p>
    <w:p w14:paraId="389E7CB1" w14:textId="2F7DE28E" w:rsidR="009412F6" w:rsidRPr="005416A7" w:rsidRDefault="005416A7" w:rsidP="000438DD">
      <w:pPr>
        <w:pStyle w:val="Standard"/>
        <w:widowControl w:val="0"/>
        <w:numPr>
          <w:ilvl w:val="0"/>
          <w:numId w:val="4"/>
        </w:numPr>
        <w:jc w:val="both"/>
        <w:rPr>
          <w:rFonts w:ascii="Courier New" w:hAnsi="Courier New" w:cs="Courier New"/>
          <w:lang w:val="es-ES"/>
        </w:rPr>
      </w:pPr>
      <w:r>
        <w:rPr>
          <w:rFonts w:ascii="Courier New" w:hAnsi="Courier New" w:cs="Courier New"/>
          <w:lang w:val="es-CO"/>
        </w:rPr>
        <w:t xml:space="preserve">Téngase como prueba </w:t>
      </w:r>
      <w:r w:rsidR="007A504F">
        <w:rPr>
          <w:rFonts w:ascii="Courier New" w:hAnsi="Courier New" w:cs="Courier New"/>
          <w:lang w:val="es-CO"/>
        </w:rPr>
        <w:t xml:space="preserve">el informe técnico elaborado por el profesional adscrito al Despacho de fecha 12 de </w:t>
      </w:r>
      <w:proofErr w:type="gramStart"/>
      <w:r w:rsidR="007A504F">
        <w:rPr>
          <w:rFonts w:ascii="Courier New" w:hAnsi="Courier New" w:cs="Courier New"/>
          <w:lang w:val="es-CO"/>
        </w:rPr>
        <w:t>Agosto</w:t>
      </w:r>
      <w:proofErr w:type="gramEnd"/>
      <w:r w:rsidR="007A504F">
        <w:rPr>
          <w:rFonts w:ascii="Courier New" w:hAnsi="Courier New" w:cs="Courier New"/>
          <w:lang w:val="es-CO"/>
        </w:rPr>
        <w:t xml:space="preserve"> de 2025.</w:t>
      </w:r>
    </w:p>
    <w:p w14:paraId="52566E99" w14:textId="105C3A9A" w:rsidR="005416A7" w:rsidRDefault="005416A7" w:rsidP="005416A7">
      <w:pPr>
        <w:pStyle w:val="Standard"/>
        <w:widowControl w:val="0"/>
        <w:ind w:left="720"/>
        <w:jc w:val="both"/>
        <w:rPr>
          <w:rFonts w:ascii="Courier New" w:hAnsi="Courier New" w:cs="Courier New"/>
          <w:lang w:val="es-CO"/>
        </w:rPr>
      </w:pPr>
    </w:p>
    <w:p w14:paraId="3D40F119" w14:textId="77777777" w:rsidR="005416A7" w:rsidRPr="00657DF1" w:rsidRDefault="005416A7" w:rsidP="005416A7">
      <w:pPr>
        <w:pStyle w:val="Standard"/>
        <w:widowControl w:val="0"/>
        <w:ind w:left="720"/>
        <w:jc w:val="both"/>
        <w:rPr>
          <w:rFonts w:ascii="Courier New" w:hAnsi="Courier New" w:cs="Courier New"/>
          <w:lang w:val="es-ES"/>
        </w:rPr>
      </w:pPr>
    </w:p>
    <w:p w14:paraId="33225DAE" w14:textId="77777777" w:rsidR="009412F6" w:rsidRPr="00657DF1" w:rsidRDefault="009412F6" w:rsidP="00657DF1">
      <w:pPr>
        <w:pStyle w:val="Standard"/>
        <w:widowControl w:val="0"/>
        <w:jc w:val="center"/>
        <w:rPr>
          <w:rFonts w:ascii="Courier New" w:hAnsi="Courier New" w:cs="Courier New"/>
          <w:b/>
          <w:lang w:val="es-ES"/>
        </w:rPr>
      </w:pPr>
      <w:r w:rsidRPr="00657DF1">
        <w:rPr>
          <w:rFonts w:ascii="Courier New" w:hAnsi="Courier New" w:cs="Courier New"/>
          <w:b/>
          <w:lang w:val="es-ES"/>
        </w:rPr>
        <w:t>CONSIDERACIONES:</w:t>
      </w:r>
    </w:p>
    <w:p w14:paraId="4870ABB6" w14:textId="77777777" w:rsidR="009412F6" w:rsidRPr="00657DF1" w:rsidRDefault="009412F6" w:rsidP="00657DF1">
      <w:pPr>
        <w:pStyle w:val="Standard"/>
        <w:widowControl w:val="0"/>
        <w:jc w:val="both"/>
        <w:rPr>
          <w:rFonts w:ascii="Courier New" w:hAnsi="Courier New" w:cs="Courier New"/>
          <w:b/>
          <w:lang w:val="es-ES"/>
        </w:rPr>
      </w:pPr>
    </w:p>
    <w:p w14:paraId="2578343E" w14:textId="77777777" w:rsidR="009412F6" w:rsidRPr="00657DF1" w:rsidRDefault="009412F6" w:rsidP="00657DF1">
      <w:pPr>
        <w:pStyle w:val="Standard"/>
        <w:widowControl w:val="0"/>
        <w:jc w:val="both"/>
        <w:rPr>
          <w:rFonts w:ascii="Courier New" w:hAnsi="Courier New" w:cs="Courier New"/>
          <w:lang w:val="es-ES"/>
        </w:rPr>
      </w:pPr>
      <w:r w:rsidRPr="00657DF1">
        <w:rPr>
          <w:rFonts w:ascii="Courier New" w:hAnsi="Courier New" w:cs="Courier New"/>
          <w:lang w:val="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657DF1">
        <w:rPr>
          <w:rFonts w:ascii="Courier New" w:hAnsi="Courier New" w:cs="Courier New"/>
          <w:i/>
          <w:lang w:val="es-ES"/>
        </w:rPr>
        <w:t>“</w:t>
      </w:r>
      <w:r w:rsidRPr="00657DF1">
        <w:rPr>
          <w:rFonts w:ascii="Courier New" w:hAnsi="Courier New" w:cs="Courier New"/>
          <w:bCs/>
          <w:i/>
          <w:iCs/>
          <w:lang w:val="es-ES_tradnl"/>
        </w:rPr>
        <w:t>Artículo 206. Atribuciones de los inspectores de Policía rurales, urbanos y corregidores. Les corresponde la aplicación de las siguientes medidas:</w:t>
      </w:r>
    </w:p>
    <w:p w14:paraId="0F79012C"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02EB5E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0B041165"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361BF9F4"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6. Conocer en primera instancia de la aplicación de las siguientes medidas correctivas:</w:t>
      </w:r>
    </w:p>
    <w:p w14:paraId="6A50CA33"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a) Suspensión de construcción o demolición;</w:t>
      </w:r>
    </w:p>
    <w:p w14:paraId="3869E816"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b) Demolición de obra;</w:t>
      </w:r>
    </w:p>
    <w:p w14:paraId="51F95A80"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c) Construcción, cerramiento, reparación o mantenimiento de inmueble;</w:t>
      </w:r>
    </w:p>
    <w:p w14:paraId="6611B76A"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w:t>
      </w:r>
    </w:p>
    <w:p w14:paraId="50B65252" w14:textId="77777777" w:rsidR="009412F6" w:rsidRPr="00657DF1" w:rsidRDefault="009412F6" w:rsidP="00657DF1">
      <w:pPr>
        <w:pStyle w:val="Standard"/>
        <w:widowControl w:val="0"/>
        <w:jc w:val="both"/>
        <w:rPr>
          <w:rFonts w:ascii="Courier New" w:hAnsi="Courier New" w:cs="Courier New"/>
          <w:bCs/>
          <w:i/>
          <w:iCs/>
          <w:lang w:val="es-ES"/>
        </w:rPr>
      </w:pPr>
      <w:r w:rsidRPr="00657DF1">
        <w:rPr>
          <w:rFonts w:ascii="Courier New" w:hAnsi="Courier New" w:cs="Courier New"/>
          <w:bCs/>
          <w:i/>
          <w:iCs/>
          <w:lang w:val="es-ES_tradnl"/>
        </w:rPr>
        <w:t>h) Multas;</w:t>
      </w:r>
    </w:p>
    <w:p w14:paraId="7D80F4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572E9F6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lang w:val="es-ES"/>
        </w:rPr>
        <w:t xml:space="preserve">Medidas que se aplicarán de acuerdo con la regulación dispuesta </w:t>
      </w:r>
      <w:bookmarkStart w:id="1" w:name="135"/>
      <w:r w:rsidRPr="00657DF1">
        <w:rPr>
          <w:rFonts w:ascii="Courier New" w:hAnsi="Courier New" w:cs="Courier New"/>
          <w:b/>
          <w:bCs/>
          <w:lang w:val="es-ES"/>
        </w:rPr>
        <w:t>ARTÍCULO</w:t>
      </w:r>
      <w:r w:rsidRPr="00657DF1">
        <w:rPr>
          <w:rFonts w:ascii="Courier New" w:hAnsi="Courier New" w:cs="Courier New"/>
          <w:b/>
          <w:bCs/>
          <w:i/>
          <w:lang w:val="es-ES"/>
        </w:rPr>
        <w:t xml:space="preserve"> 135. </w:t>
      </w:r>
      <w:r w:rsidRPr="00657DF1">
        <w:rPr>
          <w:rFonts w:ascii="Courier New" w:hAnsi="Courier New" w:cs="Courier New"/>
          <w:b/>
          <w:bCs/>
          <w:i/>
          <w:iCs/>
          <w:lang w:val="es-ES"/>
        </w:rPr>
        <w:t>COMPORTAMIENTOS CONTRARIOS A LA INTEGRIDAD URBANÍSTICA.</w:t>
      </w:r>
      <w:bookmarkEnd w:id="1"/>
      <w:r w:rsidRPr="00657DF1">
        <w:rPr>
          <w:rFonts w:ascii="Courier New" w:hAnsi="Courier New" w:cs="Courier New"/>
          <w:b/>
          <w:bCs/>
          <w:i/>
          <w:lang w:val="es-ES"/>
        </w:rPr>
        <w:t> </w:t>
      </w:r>
      <w:r w:rsidRPr="00657DF1">
        <w:rPr>
          <w:rFonts w:ascii="Courier New" w:hAnsi="Courier New" w:cs="Courier New"/>
          <w:i/>
          <w:lang w:val="es-ES"/>
        </w:rPr>
        <w:t>&lt;Artículo corregido por el artículo </w:t>
      </w:r>
      <w:hyperlink r:id="rId11" w:anchor="10" w:history="1">
        <w:r w:rsidRPr="00657DF1">
          <w:rPr>
            <w:rStyle w:val="Hipervnculo"/>
            <w:rFonts w:ascii="Courier New" w:hAnsi="Courier New" w:cs="Courier New"/>
            <w:i/>
            <w:lang w:val="es-ES"/>
          </w:rPr>
          <w:t>10</w:t>
        </w:r>
      </w:hyperlink>
      <w:r w:rsidRPr="00657DF1">
        <w:rPr>
          <w:rFonts w:ascii="Courier New" w:hAnsi="Courier New" w:cs="Courier New"/>
          <w:i/>
          <w:lang w:val="es-ES"/>
        </w:rPr>
        <w:t xml:space="preserve"> del Decreto 555 de 2017. El nuevo texto es el </w:t>
      </w:r>
      <w:r w:rsidRPr="00657DF1">
        <w:rPr>
          <w:rFonts w:ascii="Courier New" w:hAnsi="Courier New" w:cs="Courier New"/>
          <w:i/>
          <w:lang w:val="es-ES"/>
        </w:rPr>
        <w:lastRenderedPageBreak/>
        <w:t>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32A5A169"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A) Parcelar, urbanizar, demoler, intervenir o construir:</w:t>
      </w:r>
    </w:p>
    <w:p w14:paraId="172E0A12"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1. En áreas protegidas o afectadas por el plan vial o de infraestructura de servicios públicos domiciliarios, y las destinadas a equipamientos públicos.</w:t>
      </w:r>
    </w:p>
    <w:p w14:paraId="5C450E9B"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2. Con desconocimiento a lo preceptuado en la licencia.</w:t>
      </w:r>
    </w:p>
    <w:p w14:paraId="604E47BE"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3. En bienes de uso público y terrenos afectados al espacio público.</w:t>
      </w:r>
    </w:p>
    <w:p w14:paraId="36233265" w14:textId="77777777" w:rsidR="009412F6" w:rsidRPr="00657DF1" w:rsidRDefault="009412F6" w:rsidP="00657DF1">
      <w:pPr>
        <w:pStyle w:val="Standard"/>
        <w:widowControl w:val="0"/>
        <w:jc w:val="both"/>
        <w:rPr>
          <w:rFonts w:ascii="Courier New" w:hAnsi="Courier New" w:cs="Courier New"/>
          <w:i/>
          <w:iCs/>
          <w:lang w:val="es-CO"/>
        </w:rPr>
      </w:pPr>
      <w:r w:rsidRPr="00657DF1">
        <w:rPr>
          <w:rFonts w:ascii="Courier New" w:hAnsi="Courier New" w:cs="Courier New"/>
          <w:i/>
          <w:iCs/>
          <w:lang w:val="es-CO"/>
        </w:rPr>
        <w:t> 4. En terrenos aptos para estas actuaciones, sin licencia o cuando esta hubiere caducado.</w:t>
      </w:r>
    </w:p>
    <w:p w14:paraId="7F51158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w:t>
      </w:r>
    </w:p>
    <w:p w14:paraId="0004AAEB" w14:textId="77777777" w:rsid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PARÁGRAFO 1o.</w:t>
      </w:r>
      <w:r w:rsidRPr="00657DF1">
        <w:rPr>
          <w:rFonts w:ascii="Courier New" w:hAnsi="Courier New" w:cs="Courier New"/>
          <w:i/>
          <w:lang w:val="es-ES"/>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657DF1">
        <w:rPr>
          <w:rFonts w:ascii="Courier New" w:hAnsi="Courier New" w:cs="Courier New"/>
          <w:bCs/>
          <w:i/>
          <w:lang w:val="es-ES"/>
        </w:rPr>
        <w:t>PARÁGRAFO 7o.</w:t>
      </w:r>
      <w:r w:rsidRPr="00657DF1">
        <w:rPr>
          <w:rFonts w:ascii="Courier New" w:hAnsi="Courier New" w:cs="Courier New"/>
          <w:i/>
          <w:lang w:val="es-ES"/>
        </w:rPr>
        <w:t xml:space="preserve"> Quien incurra en uno o más de los comportamientos antes señalados, será objeto de la aplicación de las siguientes medidas </w:t>
      </w:r>
    </w:p>
    <w:p w14:paraId="64B37E6F" w14:textId="1509C56B" w:rsidR="009412F6"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correctivas:</w:t>
      </w:r>
    </w:p>
    <w:p w14:paraId="32E74D0C" w14:textId="76450E9D" w:rsidR="00657DF1" w:rsidRDefault="00657DF1" w:rsidP="00657DF1">
      <w:pPr>
        <w:pStyle w:val="Standard"/>
        <w:widowControl w:val="0"/>
        <w:jc w:val="both"/>
        <w:rPr>
          <w:rFonts w:ascii="Courier New" w:hAnsi="Courier New" w:cs="Courier New"/>
          <w:i/>
          <w:lang w:val="es-ES"/>
        </w:rPr>
      </w:pPr>
    </w:p>
    <w:p w14:paraId="524E9E5C" w14:textId="77777777" w:rsidR="00657DF1" w:rsidRPr="00657DF1" w:rsidRDefault="00657DF1" w:rsidP="00657DF1">
      <w:pPr>
        <w:pStyle w:val="Standard"/>
        <w:widowControl w:val="0"/>
        <w:jc w:val="both"/>
        <w:rPr>
          <w:rFonts w:ascii="Courier New" w:hAnsi="Courier New" w:cs="Courier New"/>
          <w:i/>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1ABCECDC" w14:textId="77777777" w:rsidTr="00657DF1">
        <w:trPr>
          <w:tblCellSpacing w:w="15" w:type="dxa"/>
        </w:trPr>
        <w:tc>
          <w:tcPr>
            <w:tcW w:w="1250" w:type="pct"/>
            <w:hideMark/>
          </w:tcPr>
          <w:p w14:paraId="5506508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COMPORTAMIENTOS</w:t>
            </w:r>
          </w:p>
        </w:tc>
        <w:tc>
          <w:tcPr>
            <w:tcW w:w="3750" w:type="pct"/>
            <w:hideMark/>
          </w:tcPr>
          <w:p w14:paraId="6E4CFE19"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bCs/>
                <w:i/>
                <w:lang w:val="es-ES"/>
              </w:rPr>
              <w:t>MEDIDA CORRECTIVA A APLICAR</w:t>
            </w:r>
          </w:p>
        </w:tc>
      </w:tr>
      <w:tr w:rsidR="009412F6" w:rsidRPr="00657DF1" w14:paraId="0A42A5D1" w14:textId="77777777" w:rsidTr="00657DF1">
        <w:trPr>
          <w:tblCellSpacing w:w="15" w:type="dxa"/>
        </w:trPr>
        <w:tc>
          <w:tcPr>
            <w:tcW w:w="1250" w:type="pct"/>
            <w:hideMark/>
          </w:tcPr>
          <w:p w14:paraId="5CD77D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w:t>
            </w:r>
          </w:p>
        </w:tc>
        <w:tc>
          <w:tcPr>
            <w:tcW w:w="3750" w:type="pct"/>
            <w:hideMark/>
          </w:tcPr>
          <w:p w14:paraId="51F39F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37A6CED" w14:textId="77777777" w:rsidTr="00657DF1">
        <w:trPr>
          <w:tblCellSpacing w:w="15" w:type="dxa"/>
        </w:trPr>
        <w:tc>
          <w:tcPr>
            <w:tcW w:w="1250" w:type="pct"/>
            <w:hideMark/>
          </w:tcPr>
          <w:p w14:paraId="39E00C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w:t>
            </w:r>
          </w:p>
        </w:tc>
        <w:tc>
          <w:tcPr>
            <w:tcW w:w="3750" w:type="pct"/>
            <w:hideMark/>
          </w:tcPr>
          <w:p w14:paraId="6341197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57E6C422" w14:textId="77777777" w:rsidTr="00657DF1">
        <w:trPr>
          <w:tblCellSpacing w:w="15" w:type="dxa"/>
        </w:trPr>
        <w:tc>
          <w:tcPr>
            <w:tcW w:w="1250" w:type="pct"/>
            <w:hideMark/>
          </w:tcPr>
          <w:p w14:paraId="1AB1AE9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3</w:t>
            </w:r>
          </w:p>
        </w:tc>
        <w:tc>
          <w:tcPr>
            <w:tcW w:w="3750" w:type="pct"/>
            <w:hideMark/>
          </w:tcPr>
          <w:p w14:paraId="2D84BA2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2033DA5F" w14:textId="77777777" w:rsidTr="00657DF1">
        <w:trPr>
          <w:tblCellSpacing w:w="15" w:type="dxa"/>
        </w:trPr>
        <w:tc>
          <w:tcPr>
            <w:tcW w:w="1250" w:type="pct"/>
            <w:hideMark/>
          </w:tcPr>
          <w:p w14:paraId="4AFF354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4</w:t>
            </w:r>
          </w:p>
        </w:tc>
        <w:tc>
          <w:tcPr>
            <w:tcW w:w="3750" w:type="pct"/>
            <w:hideMark/>
          </w:tcPr>
          <w:p w14:paraId="3BAABD7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 Remoción de bienes.</w:t>
            </w:r>
          </w:p>
        </w:tc>
      </w:tr>
      <w:tr w:rsidR="009412F6" w:rsidRPr="00657DF1" w14:paraId="6A36D490" w14:textId="77777777" w:rsidTr="00657DF1">
        <w:trPr>
          <w:tblCellSpacing w:w="15" w:type="dxa"/>
        </w:trPr>
        <w:tc>
          <w:tcPr>
            <w:tcW w:w="1250" w:type="pct"/>
            <w:hideMark/>
          </w:tcPr>
          <w:p w14:paraId="004D3B5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5</w:t>
            </w:r>
          </w:p>
        </w:tc>
        <w:tc>
          <w:tcPr>
            <w:tcW w:w="3750" w:type="pct"/>
            <w:hideMark/>
          </w:tcPr>
          <w:p w14:paraId="2DE94CD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6C83F99C" w14:textId="77777777" w:rsidTr="00657DF1">
        <w:trPr>
          <w:tblCellSpacing w:w="15" w:type="dxa"/>
        </w:trPr>
        <w:tc>
          <w:tcPr>
            <w:tcW w:w="1250" w:type="pct"/>
            <w:hideMark/>
          </w:tcPr>
          <w:p w14:paraId="5485807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6</w:t>
            </w:r>
          </w:p>
        </w:tc>
        <w:tc>
          <w:tcPr>
            <w:tcW w:w="3750" w:type="pct"/>
            <w:hideMark/>
          </w:tcPr>
          <w:p w14:paraId="209E1B2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1E8C121D" w14:textId="77777777" w:rsidTr="00657DF1">
        <w:trPr>
          <w:tblCellSpacing w:w="15" w:type="dxa"/>
        </w:trPr>
        <w:tc>
          <w:tcPr>
            <w:tcW w:w="1250" w:type="pct"/>
            <w:hideMark/>
          </w:tcPr>
          <w:p w14:paraId="1E0BC518"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7</w:t>
            </w:r>
          </w:p>
        </w:tc>
        <w:tc>
          <w:tcPr>
            <w:tcW w:w="3750" w:type="pct"/>
            <w:hideMark/>
          </w:tcPr>
          <w:p w14:paraId="4494E11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actividad.</w:t>
            </w:r>
          </w:p>
        </w:tc>
      </w:tr>
      <w:tr w:rsidR="009412F6" w:rsidRPr="00657DF1" w14:paraId="4AC7C1B5" w14:textId="77777777" w:rsidTr="00657DF1">
        <w:trPr>
          <w:tblCellSpacing w:w="15" w:type="dxa"/>
        </w:trPr>
        <w:tc>
          <w:tcPr>
            <w:tcW w:w="1250" w:type="pct"/>
            <w:hideMark/>
          </w:tcPr>
          <w:p w14:paraId="7E9FA57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8</w:t>
            </w:r>
          </w:p>
        </w:tc>
        <w:tc>
          <w:tcPr>
            <w:tcW w:w="3750" w:type="pct"/>
            <w:hideMark/>
          </w:tcPr>
          <w:p w14:paraId="4D9AE81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temporal de la actividad.</w:t>
            </w:r>
          </w:p>
        </w:tc>
      </w:tr>
      <w:tr w:rsidR="009412F6" w:rsidRPr="00657DF1" w14:paraId="4497E095" w14:textId="77777777" w:rsidTr="00657DF1">
        <w:trPr>
          <w:tblCellSpacing w:w="15" w:type="dxa"/>
        </w:trPr>
        <w:tc>
          <w:tcPr>
            <w:tcW w:w="1250" w:type="pct"/>
            <w:hideMark/>
          </w:tcPr>
          <w:p w14:paraId="6C5F0B6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9</w:t>
            </w:r>
          </w:p>
        </w:tc>
        <w:tc>
          <w:tcPr>
            <w:tcW w:w="3750" w:type="pct"/>
            <w:hideMark/>
          </w:tcPr>
          <w:p w14:paraId="15464A2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5912DEDE" w14:textId="77777777" w:rsidTr="00657DF1">
        <w:trPr>
          <w:tblCellSpacing w:w="15" w:type="dxa"/>
        </w:trPr>
        <w:tc>
          <w:tcPr>
            <w:tcW w:w="1250" w:type="pct"/>
            <w:hideMark/>
          </w:tcPr>
          <w:p w14:paraId="118F9E3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10</w:t>
            </w:r>
          </w:p>
        </w:tc>
        <w:tc>
          <w:tcPr>
            <w:tcW w:w="3750" w:type="pct"/>
            <w:hideMark/>
          </w:tcPr>
          <w:p w14:paraId="4DB5F8B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60C33A4B" w14:textId="77777777" w:rsidTr="00657DF1">
        <w:trPr>
          <w:tblCellSpacing w:w="15" w:type="dxa"/>
        </w:trPr>
        <w:tc>
          <w:tcPr>
            <w:tcW w:w="1250" w:type="pct"/>
            <w:hideMark/>
          </w:tcPr>
          <w:p w14:paraId="43FCBD7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11</w:t>
            </w:r>
          </w:p>
        </w:tc>
        <w:tc>
          <w:tcPr>
            <w:tcW w:w="3750" w:type="pct"/>
            <w:hideMark/>
          </w:tcPr>
          <w:p w14:paraId="51FC8D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Suspensión definitiva de la actividad.</w:t>
            </w:r>
          </w:p>
        </w:tc>
      </w:tr>
      <w:tr w:rsidR="009412F6" w:rsidRPr="00657DF1" w14:paraId="23131786" w14:textId="77777777" w:rsidTr="00657DF1">
        <w:trPr>
          <w:tblCellSpacing w:w="15" w:type="dxa"/>
        </w:trPr>
        <w:tc>
          <w:tcPr>
            <w:tcW w:w="1250" w:type="pct"/>
            <w:hideMark/>
          </w:tcPr>
          <w:p w14:paraId="3CA046F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12</w:t>
            </w:r>
          </w:p>
        </w:tc>
        <w:tc>
          <w:tcPr>
            <w:tcW w:w="3750" w:type="pct"/>
            <w:hideMark/>
          </w:tcPr>
          <w:p w14:paraId="6BCFEF1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Multa especial por infracción urbanística; Demolición de obra; Construcción, cerramiento, reparación o mantenimiento de inmueble.</w:t>
            </w:r>
          </w:p>
        </w:tc>
      </w:tr>
      <w:tr w:rsidR="009412F6" w:rsidRPr="00657DF1" w14:paraId="76246E0A" w14:textId="77777777" w:rsidTr="00657DF1">
        <w:trPr>
          <w:tblCellSpacing w:w="15" w:type="dxa"/>
        </w:trPr>
        <w:tc>
          <w:tcPr>
            <w:tcW w:w="1250" w:type="pct"/>
            <w:hideMark/>
          </w:tcPr>
          <w:p w14:paraId="2E7A39E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13</w:t>
            </w:r>
          </w:p>
        </w:tc>
        <w:tc>
          <w:tcPr>
            <w:tcW w:w="3750" w:type="pct"/>
            <w:hideMark/>
          </w:tcPr>
          <w:p w14:paraId="220D5FE4"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CDF54AC" w14:textId="77777777" w:rsidTr="00657DF1">
        <w:trPr>
          <w:tblCellSpacing w:w="15" w:type="dxa"/>
        </w:trPr>
        <w:tc>
          <w:tcPr>
            <w:tcW w:w="1250" w:type="pct"/>
            <w:hideMark/>
          </w:tcPr>
          <w:p w14:paraId="6E9E69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14</w:t>
            </w:r>
          </w:p>
        </w:tc>
        <w:tc>
          <w:tcPr>
            <w:tcW w:w="3750" w:type="pct"/>
            <w:hideMark/>
          </w:tcPr>
          <w:p w14:paraId="4E2FDA8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909D353" w14:textId="77777777" w:rsidTr="00657DF1">
        <w:trPr>
          <w:tblCellSpacing w:w="15" w:type="dxa"/>
        </w:trPr>
        <w:tc>
          <w:tcPr>
            <w:tcW w:w="1250" w:type="pct"/>
            <w:hideMark/>
          </w:tcPr>
          <w:p w14:paraId="3EC005F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15</w:t>
            </w:r>
          </w:p>
        </w:tc>
        <w:tc>
          <w:tcPr>
            <w:tcW w:w="3750" w:type="pct"/>
            <w:hideMark/>
          </w:tcPr>
          <w:p w14:paraId="67B22A3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498CB0BC" w14:textId="77777777" w:rsidTr="00657DF1">
        <w:trPr>
          <w:tblCellSpacing w:w="15" w:type="dxa"/>
        </w:trPr>
        <w:tc>
          <w:tcPr>
            <w:tcW w:w="1250" w:type="pct"/>
            <w:hideMark/>
          </w:tcPr>
          <w:p w14:paraId="48FCE71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16</w:t>
            </w:r>
          </w:p>
        </w:tc>
        <w:tc>
          <w:tcPr>
            <w:tcW w:w="3750" w:type="pct"/>
            <w:hideMark/>
          </w:tcPr>
          <w:p w14:paraId="293AA30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266B1881" w14:textId="77777777" w:rsidTr="00657DF1">
        <w:trPr>
          <w:tblCellSpacing w:w="15" w:type="dxa"/>
        </w:trPr>
        <w:tc>
          <w:tcPr>
            <w:tcW w:w="1250" w:type="pct"/>
            <w:hideMark/>
          </w:tcPr>
          <w:p w14:paraId="356505C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17</w:t>
            </w:r>
          </w:p>
        </w:tc>
        <w:tc>
          <w:tcPr>
            <w:tcW w:w="3750" w:type="pct"/>
            <w:hideMark/>
          </w:tcPr>
          <w:p w14:paraId="7F9C335B"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1768FAC9" w14:textId="77777777" w:rsidTr="00657DF1">
        <w:trPr>
          <w:tblCellSpacing w:w="15" w:type="dxa"/>
        </w:trPr>
        <w:tc>
          <w:tcPr>
            <w:tcW w:w="1250" w:type="pct"/>
            <w:hideMark/>
          </w:tcPr>
          <w:p w14:paraId="7597DCCF"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18</w:t>
            </w:r>
          </w:p>
        </w:tc>
        <w:tc>
          <w:tcPr>
            <w:tcW w:w="3750" w:type="pct"/>
            <w:hideMark/>
          </w:tcPr>
          <w:p w14:paraId="5DFEEA2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Remoción de bienes.</w:t>
            </w:r>
          </w:p>
        </w:tc>
      </w:tr>
    </w:tbl>
    <w:p w14:paraId="3169C218" w14:textId="77777777" w:rsidR="009412F6" w:rsidRPr="00657DF1" w:rsidRDefault="009412F6" w:rsidP="00657DF1">
      <w:pPr>
        <w:pStyle w:val="Standard"/>
        <w:widowControl w:val="0"/>
        <w:jc w:val="both"/>
        <w:rPr>
          <w:rFonts w:ascii="Courier New" w:hAnsi="Courier New" w:cs="Courier New"/>
          <w:lang w:val="es-ES"/>
        </w:rPr>
      </w:pP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95"/>
        <w:gridCol w:w="7096"/>
      </w:tblGrid>
      <w:tr w:rsidR="009412F6" w:rsidRPr="00657DF1" w14:paraId="752D6A2C" w14:textId="77777777" w:rsidTr="00657DF1">
        <w:trPr>
          <w:tblCellSpacing w:w="15" w:type="dxa"/>
        </w:trPr>
        <w:tc>
          <w:tcPr>
            <w:tcW w:w="1250" w:type="pct"/>
            <w:hideMark/>
          </w:tcPr>
          <w:p w14:paraId="4147DABA"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lastRenderedPageBreak/>
              <w:t>Numeral 19</w:t>
            </w:r>
          </w:p>
        </w:tc>
        <w:tc>
          <w:tcPr>
            <w:tcW w:w="3750" w:type="pct"/>
            <w:hideMark/>
          </w:tcPr>
          <w:p w14:paraId="7C9EDA66"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6140F6B" w14:textId="77777777" w:rsidTr="00657DF1">
        <w:trPr>
          <w:tblCellSpacing w:w="15" w:type="dxa"/>
        </w:trPr>
        <w:tc>
          <w:tcPr>
            <w:tcW w:w="1250" w:type="pct"/>
            <w:hideMark/>
          </w:tcPr>
          <w:p w14:paraId="6A4F0235"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20</w:t>
            </w:r>
          </w:p>
        </w:tc>
        <w:tc>
          <w:tcPr>
            <w:tcW w:w="3750" w:type="pct"/>
            <w:hideMark/>
          </w:tcPr>
          <w:p w14:paraId="74149E9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3FCC7C88" w14:textId="77777777" w:rsidTr="00657DF1">
        <w:trPr>
          <w:tblCellSpacing w:w="15" w:type="dxa"/>
        </w:trPr>
        <w:tc>
          <w:tcPr>
            <w:tcW w:w="1250" w:type="pct"/>
            <w:hideMark/>
          </w:tcPr>
          <w:p w14:paraId="5AA067B1"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21</w:t>
            </w:r>
          </w:p>
        </w:tc>
        <w:tc>
          <w:tcPr>
            <w:tcW w:w="3750" w:type="pct"/>
            <w:hideMark/>
          </w:tcPr>
          <w:p w14:paraId="56B6D9C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r w:rsidR="009412F6" w:rsidRPr="00657DF1" w14:paraId="5A4FB00B" w14:textId="77777777" w:rsidTr="00657DF1">
        <w:trPr>
          <w:tblCellSpacing w:w="15" w:type="dxa"/>
        </w:trPr>
        <w:tc>
          <w:tcPr>
            <w:tcW w:w="1250" w:type="pct"/>
            <w:hideMark/>
          </w:tcPr>
          <w:p w14:paraId="22D248D2"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22</w:t>
            </w:r>
          </w:p>
        </w:tc>
        <w:tc>
          <w:tcPr>
            <w:tcW w:w="3750" w:type="pct"/>
            <w:hideMark/>
          </w:tcPr>
          <w:p w14:paraId="78406AD7"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F1C7F25" w14:textId="77777777" w:rsidTr="00657DF1">
        <w:trPr>
          <w:tblCellSpacing w:w="15" w:type="dxa"/>
        </w:trPr>
        <w:tc>
          <w:tcPr>
            <w:tcW w:w="1250" w:type="pct"/>
            <w:hideMark/>
          </w:tcPr>
          <w:p w14:paraId="3E216C3D"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23</w:t>
            </w:r>
          </w:p>
        </w:tc>
        <w:tc>
          <w:tcPr>
            <w:tcW w:w="3750" w:type="pct"/>
            <w:hideMark/>
          </w:tcPr>
          <w:p w14:paraId="23423CA0"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 Reparación de daños materiales de muebles o inmuebles; Reparación de daños materiales por perturbación a la posesión y tenencia de inmuebles o muebles.</w:t>
            </w:r>
          </w:p>
        </w:tc>
      </w:tr>
      <w:tr w:rsidR="009412F6" w:rsidRPr="00657DF1" w14:paraId="36B91A9D" w14:textId="77777777" w:rsidTr="00657DF1">
        <w:trPr>
          <w:tblCellSpacing w:w="15" w:type="dxa"/>
        </w:trPr>
        <w:tc>
          <w:tcPr>
            <w:tcW w:w="1250" w:type="pct"/>
            <w:hideMark/>
          </w:tcPr>
          <w:p w14:paraId="4346910C"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Numeral 24</w:t>
            </w:r>
          </w:p>
        </w:tc>
        <w:tc>
          <w:tcPr>
            <w:tcW w:w="3750" w:type="pct"/>
            <w:hideMark/>
          </w:tcPr>
          <w:p w14:paraId="053754B3" w14:textId="77777777" w:rsidR="009412F6" w:rsidRPr="00657DF1" w:rsidRDefault="009412F6" w:rsidP="00657DF1">
            <w:pPr>
              <w:pStyle w:val="Standard"/>
              <w:widowControl w:val="0"/>
              <w:jc w:val="both"/>
              <w:rPr>
                <w:rFonts w:ascii="Courier New" w:hAnsi="Courier New" w:cs="Courier New"/>
                <w:i/>
                <w:lang w:val="es-ES"/>
              </w:rPr>
            </w:pPr>
            <w:r w:rsidRPr="00657DF1">
              <w:rPr>
                <w:rFonts w:ascii="Courier New" w:hAnsi="Courier New" w:cs="Courier New"/>
                <w:i/>
                <w:lang w:val="es-ES"/>
              </w:rPr>
              <w:t>Suspensión de construcción o demolición.</w:t>
            </w:r>
          </w:p>
        </w:tc>
      </w:tr>
    </w:tbl>
    <w:p w14:paraId="763ECCBA" w14:textId="77777777" w:rsidR="009412F6" w:rsidRPr="00657DF1" w:rsidRDefault="009412F6" w:rsidP="00657DF1">
      <w:pPr>
        <w:pStyle w:val="Standard"/>
        <w:widowControl w:val="0"/>
        <w:jc w:val="both"/>
        <w:rPr>
          <w:rFonts w:ascii="Courier New" w:hAnsi="Courier New" w:cs="Courier New"/>
          <w:lang w:val="es-ES"/>
        </w:rPr>
      </w:pPr>
    </w:p>
    <w:p w14:paraId="77953BC1" w14:textId="77777777" w:rsidR="009412F6" w:rsidRPr="00657DF1" w:rsidRDefault="009412F6" w:rsidP="00657DF1">
      <w:pPr>
        <w:pStyle w:val="Standard"/>
        <w:widowControl w:val="0"/>
        <w:jc w:val="both"/>
        <w:rPr>
          <w:rFonts w:ascii="Courier New" w:hAnsi="Courier New" w:cs="Courier New"/>
          <w:b/>
          <w:lang w:val="es-CO"/>
        </w:rPr>
      </w:pPr>
    </w:p>
    <w:p w14:paraId="36EB8C68" w14:textId="77777777" w:rsidR="007A504F" w:rsidRDefault="009412F6" w:rsidP="00657DF1">
      <w:pPr>
        <w:pStyle w:val="Standard"/>
        <w:widowControl w:val="0"/>
        <w:jc w:val="both"/>
        <w:rPr>
          <w:rFonts w:ascii="Courier New" w:hAnsi="Courier New" w:cs="Courier New"/>
          <w:bCs/>
          <w:lang w:val="es-CO"/>
        </w:rPr>
      </w:pPr>
      <w:r w:rsidRPr="00657DF1">
        <w:rPr>
          <w:rFonts w:ascii="Courier New" w:hAnsi="Courier New" w:cs="Courier New"/>
          <w:bCs/>
          <w:lang w:val="es-CO"/>
        </w:rPr>
        <w:t xml:space="preserve">Como </w:t>
      </w:r>
      <w:r w:rsidR="00AF7081">
        <w:rPr>
          <w:rFonts w:ascii="Courier New" w:hAnsi="Courier New" w:cs="Courier New"/>
          <w:bCs/>
          <w:lang w:val="es-CO"/>
        </w:rPr>
        <w:t xml:space="preserve">consideración </w:t>
      </w:r>
      <w:r w:rsidR="00001D7C">
        <w:rPr>
          <w:rFonts w:ascii="Courier New" w:hAnsi="Courier New" w:cs="Courier New"/>
          <w:bCs/>
          <w:lang w:val="es-CO"/>
        </w:rPr>
        <w:t>principal</w:t>
      </w:r>
      <w:r w:rsidR="005416A7">
        <w:rPr>
          <w:rFonts w:ascii="Courier New" w:hAnsi="Courier New" w:cs="Courier New"/>
          <w:bCs/>
          <w:lang w:val="es-CO"/>
        </w:rPr>
        <w:t xml:space="preserve"> para la decisión se tiene</w:t>
      </w:r>
      <w:r w:rsidR="007A504F">
        <w:rPr>
          <w:rFonts w:ascii="Courier New" w:hAnsi="Courier New" w:cs="Courier New"/>
          <w:bCs/>
          <w:lang w:val="es-CO"/>
        </w:rPr>
        <w:t xml:space="preserve"> el informe técnico elaborado por el profesional adscrito al Despacho, donde se encuentra que en la dirección Carrera 13 #116 – 88, se encuentra en la </w:t>
      </w:r>
      <w:proofErr w:type="spellStart"/>
      <w:r w:rsidR="007A504F">
        <w:rPr>
          <w:rFonts w:ascii="Courier New" w:hAnsi="Courier New" w:cs="Courier New"/>
          <w:bCs/>
          <w:lang w:val="es-CO"/>
        </w:rPr>
        <w:t>upl</w:t>
      </w:r>
      <w:proofErr w:type="spellEnd"/>
      <w:r w:rsidR="007A504F">
        <w:rPr>
          <w:rFonts w:ascii="Courier New" w:hAnsi="Courier New" w:cs="Courier New"/>
          <w:bCs/>
          <w:lang w:val="es-CO"/>
        </w:rPr>
        <w:t xml:space="preserve"> 25 Usaquén, en zona de tratamiento consolidación, en área de actividad proximidad, en cuanto al predio se encuentra con licencia de construcción aprobada N° 11001-2-23-1018. Dentro de las consideraciones por parte del profesional se encuentra que:</w:t>
      </w:r>
    </w:p>
    <w:p w14:paraId="3C5CB8DD" w14:textId="77777777" w:rsidR="007A504F" w:rsidRDefault="007A504F" w:rsidP="00657DF1">
      <w:pPr>
        <w:pStyle w:val="Standard"/>
        <w:widowControl w:val="0"/>
        <w:jc w:val="both"/>
        <w:rPr>
          <w:rFonts w:ascii="Courier New" w:hAnsi="Courier New" w:cs="Courier New"/>
          <w:bCs/>
          <w:lang w:val="es-CO"/>
        </w:rPr>
      </w:pPr>
    </w:p>
    <w:p w14:paraId="2B8BF1CF" w14:textId="77777777" w:rsidR="007A504F" w:rsidRDefault="007A504F" w:rsidP="007A504F">
      <w:pPr>
        <w:pStyle w:val="Standard"/>
        <w:widowControl w:val="0"/>
        <w:numPr>
          <w:ilvl w:val="0"/>
          <w:numId w:val="5"/>
        </w:numPr>
        <w:jc w:val="both"/>
        <w:rPr>
          <w:rFonts w:ascii="Courier New" w:hAnsi="Courier New" w:cs="Courier New"/>
          <w:bCs/>
          <w:lang w:val="es-CO"/>
        </w:rPr>
      </w:pPr>
      <w:r>
        <w:rPr>
          <w:rFonts w:ascii="Courier New" w:hAnsi="Courier New" w:cs="Courier New"/>
          <w:bCs/>
          <w:lang w:val="es-CO"/>
        </w:rPr>
        <w:t xml:space="preserve">El día 12 de </w:t>
      </w:r>
      <w:proofErr w:type="gramStart"/>
      <w:r>
        <w:rPr>
          <w:rFonts w:ascii="Courier New" w:hAnsi="Courier New" w:cs="Courier New"/>
          <w:bCs/>
          <w:lang w:val="es-CO"/>
        </w:rPr>
        <w:t>Agosto</w:t>
      </w:r>
      <w:proofErr w:type="gramEnd"/>
      <w:r>
        <w:rPr>
          <w:rFonts w:ascii="Courier New" w:hAnsi="Courier New" w:cs="Courier New"/>
          <w:bCs/>
          <w:lang w:val="es-CO"/>
        </w:rPr>
        <w:t xml:space="preserve"> de 2025 se adelantó visita técnica al inmueble de la Carrera 13 # 116 – 88, con el fin de determinar presunto comportamiento contrario a la integridad urbanística</w:t>
      </w:r>
    </w:p>
    <w:p w14:paraId="5B3939A2" w14:textId="77777777" w:rsidR="007A504F" w:rsidRDefault="007A504F" w:rsidP="007A504F">
      <w:pPr>
        <w:pStyle w:val="Standard"/>
        <w:widowControl w:val="0"/>
        <w:numPr>
          <w:ilvl w:val="0"/>
          <w:numId w:val="5"/>
        </w:numPr>
        <w:jc w:val="both"/>
        <w:rPr>
          <w:rFonts w:ascii="Courier New" w:hAnsi="Courier New" w:cs="Courier New"/>
          <w:bCs/>
          <w:lang w:val="es-CO"/>
        </w:rPr>
      </w:pPr>
      <w:r>
        <w:rPr>
          <w:rFonts w:ascii="Courier New" w:hAnsi="Courier New" w:cs="Courier New"/>
          <w:bCs/>
          <w:lang w:val="es-CO"/>
        </w:rPr>
        <w:t>En el momento de la visita, se encontró que en el predio del asunto se emplaza una construcción de un piso de altura, la persona que atienda la visita permite el ingreso al inmueble y se pudo verificar que la construcción cumple con el retroceso por antejardín exceptuando la zona de aislamiento posterior la cual se encuentra ocupada.</w:t>
      </w:r>
    </w:p>
    <w:p w14:paraId="4E634C88" w14:textId="77777777" w:rsidR="007A504F" w:rsidRDefault="007A504F" w:rsidP="007A504F">
      <w:pPr>
        <w:pStyle w:val="Standard"/>
        <w:widowControl w:val="0"/>
        <w:numPr>
          <w:ilvl w:val="0"/>
          <w:numId w:val="5"/>
        </w:numPr>
        <w:jc w:val="both"/>
        <w:rPr>
          <w:rFonts w:ascii="Courier New" w:hAnsi="Courier New" w:cs="Courier New"/>
          <w:bCs/>
          <w:lang w:val="es-CO"/>
        </w:rPr>
      </w:pPr>
      <w:r>
        <w:rPr>
          <w:rFonts w:ascii="Courier New" w:hAnsi="Courier New" w:cs="Courier New"/>
          <w:bCs/>
          <w:lang w:val="es-CO"/>
        </w:rPr>
        <w:t xml:space="preserve">El predio de la Carrera 13 # 116 – 88 cuando con licencia de construcción vigente N° 11001-2-23-1018, donde se aprobó licencia de construcción para un edificio de dos pisos de altura, aislamiento posterior de 4 </w:t>
      </w:r>
      <w:proofErr w:type="spellStart"/>
      <w:r>
        <w:rPr>
          <w:rFonts w:ascii="Courier New" w:hAnsi="Courier New" w:cs="Courier New"/>
          <w:bCs/>
          <w:lang w:val="es-CO"/>
        </w:rPr>
        <w:t>mts</w:t>
      </w:r>
      <w:proofErr w:type="spellEnd"/>
      <w:r>
        <w:rPr>
          <w:rFonts w:ascii="Courier New" w:hAnsi="Courier New" w:cs="Courier New"/>
          <w:bCs/>
          <w:lang w:val="es-CO"/>
        </w:rPr>
        <w:t xml:space="preserve"> y antejardín de 3.5 </w:t>
      </w:r>
      <w:proofErr w:type="spellStart"/>
      <w:r>
        <w:rPr>
          <w:rFonts w:ascii="Courier New" w:hAnsi="Courier New" w:cs="Courier New"/>
          <w:bCs/>
          <w:lang w:val="es-CO"/>
        </w:rPr>
        <w:t>mts</w:t>
      </w:r>
      <w:proofErr w:type="spellEnd"/>
    </w:p>
    <w:p w14:paraId="19BF7A8E" w14:textId="523492BD" w:rsidR="007A504F" w:rsidRDefault="007A504F" w:rsidP="007A504F">
      <w:pPr>
        <w:pStyle w:val="Standard"/>
        <w:widowControl w:val="0"/>
        <w:numPr>
          <w:ilvl w:val="0"/>
          <w:numId w:val="5"/>
        </w:numPr>
        <w:jc w:val="both"/>
        <w:rPr>
          <w:rFonts w:ascii="Courier New" w:hAnsi="Courier New" w:cs="Courier New"/>
          <w:bCs/>
          <w:lang w:val="es-CO"/>
        </w:rPr>
      </w:pPr>
      <w:r>
        <w:rPr>
          <w:rFonts w:ascii="Courier New" w:hAnsi="Courier New" w:cs="Courier New"/>
          <w:bCs/>
          <w:lang w:val="es-CO"/>
        </w:rPr>
        <w:t xml:space="preserve">Se aclara que la construcción cuenta con una vetustez de siete años de su ejecución, no se encuentra ocupando espacio público y conforme a la norma urbanística actualmente aplicable, Decreto 555 de 2021 y las normas que lo acompañan y reglamentan, en especial, las normas comunes a todos los tratamientos por tratarse de tratamiento de consolidación, la exigencia de aislamiento posterior fue modificada para 2024 pasando de 4 </w:t>
      </w:r>
      <w:proofErr w:type="spellStart"/>
      <w:r>
        <w:rPr>
          <w:rFonts w:ascii="Courier New" w:hAnsi="Courier New" w:cs="Courier New"/>
          <w:bCs/>
          <w:lang w:val="es-CO"/>
        </w:rPr>
        <w:t>mts</w:t>
      </w:r>
      <w:proofErr w:type="spellEnd"/>
      <w:r>
        <w:rPr>
          <w:rFonts w:ascii="Courier New" w:hAnsi="Courier New" w:cs="Courier New"/>
          <w:bCs/>
          <w:lang w:val="es-CO"/>
        </w:rPr>
        <w:t xml:space="preserve"> a una exigencia de 3 </w:t>
      </w:r>
      <w:proofErr w:type="spellStart"/>
      <w:r>
        <w:rPr>
          <w:rFonts w:ascii="Courier New" w:hAnsi="Courier New" w:cs="Courier New"/>
          <w:bCs/>
          <w:lang w:val="es-CO"/>
        </w:rPr>
        <w:t>mts</w:t>
      </w:r>
      <w:proofErr w:type="spellEnd"/>
      <w:r>
        <w:rPr>
          <w:rFonts w:ascii="Courier New" w:hAnsi="Courier New" w:cs="Courier New"/>
          <w:bCs/>
          <w:lang w:val="es-CO"/>
        </w:rPr>
        <w:t>, aislamiento posterior que puede ser l</w:t>
      </w:r>
      <w:r w:rsidR="00F34C58">
        <w:rPr>
          <w:rFonts w:ascii="Courier New" w:hAnsi="Courier New" w:cs="Courier New"/>
          <w:bCs/>
          <w:lang w:val="es-CO"/>
        </w:rPr>
        <w:t>egalizable si se aplica la circ</w:t>
      </w:r>
      <w:r>
        <w:rPr>
          <w:rFonts w:ascii="Courier New" w:hAnsi="Courier New" w:cs="Courier New"/>
          <w:bCs/>
          <w:lang w:val="es-CO"/>
        </w:rPr>
        <w:t>unstancia de empate posterior con predios vecinos, teniendo en cuenta que los predios colindantes mantienen ocupación posterior a nivel del primer piso.</w:t>
      </w:r>
    </w:p>
    <w:p w14:paraId="7E4D7E04" w14:textId="043FB9FA" w:rsidR="00F16D8E" w:rsidRDefault="007A504F" w:rsidP="007A504F">
      <w:pPr>
        <w:pStyle w:val="Standard"/>
        <w:widowControl w:val="0"/>
        <w:numPr>
          <w:ilvl w:val="0"/>
          <w:numId w:val="5"/>
        </w:numPr>
        <w:jc w:val="both"/>
        <w:rPr>
          <w:rFonts w:ascii="Courier New" w:hAnsi="Courier New" w:cs="Courier New"/>
          <w:bCs/>
          <w:lang w:val="es-CO"/>
        </w:rPr>
      </w:pPr>
      <w:r>
        <w:rPr>
          <w:rFonts w:ascii="Courier New" w:hAnsi="Courier New" w:cs="Courier New"/>
          <w:bCs/>
          <w:lang w:val="es-CO"/>
        </w:rPr>
        <w:t>Por lo tanto, aunque el aislamiento aprobado mas no exigid</w:t>
      </w:r>
      <w:r w:rsidR="00F34C58">
        <w:rPr>
          <w:rFonts w:ascii="Courier New" w:hAnsi="Courier New" w:cs="Courier New"/>
          <w:bCs/>
          <w:lang w:val="es-CO"/>
        </w:rPr>
        <w:t>o se encuentra ocupado y este p</w:t>
      </w:r>
      <w:r>
        <w:rPr>
          <w:rFonts w:ascii="Courier New" w:hAnsi="Courier New" w:cs="Courier New"/>
          <w:bCs/>
          <w:lang w:val="es-CO"/>
        </w:rPr>
        <w:t>uede ser legalizable y teniendo en cuenta la temporalidad de la obra, se considera el cumplimiento con la norma actualmente aplicable. Así mismo, se cumple con el uso y destinación del inmueble, conforme a lo señalado en la licencia de construcción, donde se aprobó uso de Comercio y Servicios básicos.</w:t>
      </w:r>
    </w:p>
    <w:p w14:paraId="62494D03" w14:textId="72CBBBFC" w:rsidR="005416A7" w:rsidRDefault="005416A7" w:rsidP="00657DF1">
      <w:pPr>
        <w:pStyle w:val="Standard"/>
        <w:widowControl w:val="0"/>
        <w:jc w:val="both"/>
        <w:rPr>
          <w:rFonts w:ascii="Courier New" w:hAnsi="Courier New" w:cs="Courier New"/>
          <w:bCs/>
          <w:lang w:val="es-CO"/>
        </w:rPr>
      </w:pPr>
    </w:p>
    <w:p w14:paraId="0CF7AD48" w14:textId="77777777" w:rsidR="00F16D8E" w:rsidRDefault="00F16D8E" w:rsidP="00657DF1">
      <w:pPr>
        <w:pStyle w:val="Standard"/>
        <w:widowControl w:val="0"/>
        <w:jc w:val="both"/>
        <w:rPr>
          <w:rFonts w:ascii="Courier New" w:hAnsi="Courier New" w:cs="Courier New"/>
          <w:bCs/>
          <w:lang w:val="es-CO"/>
        </w:rPr>
      </w:pPr>
    </w:p>
    <w:p w14:paraId="5042911D" w14:textId="2985895E" w:rsidR="0050391C"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De conformidad </w:t>
      </w:r>
      <w:r w:rsidR="00F16D8E">
        <w:rPr>
          <w:rFonts w:ascii="Courier New" w:hAnsi="Courier New" w:cs="Courier New"/>
          <w:bCs/>
          <w:lang w:val="es-CO"/>
        </w:rPr>
        <w:t>con lo encontrado por el profesional, observa este Despacho que la obra objeto de queja, se encuentra debidamente legalizada por medio de la licencia urbana 11001-2-23-1018, expedida por la Curaduría Urbana N° 2 de Bogotá y conforme el informe técnico que obra como prueba en el plenario, se identifica que cumple a plenitud según la norma urbanística vigente y el Plan de Ordenamiento territorial (Decreto 555 de 2021). De igual manera, concluye el profesional que la licencia de construcción se expidió para el uso de comercio y servicios básicos, que de igual manera se cumple para el predio investigado.</w:t>
      </w:r>
    </w:p>
    <w:p w14:paraId="23051069" w14:textId="66702507" w:rsidR="005416A7" w:rsidRDefault="005416A7" w:rsidP="00657DF1">
      <w:pPr>
        <w:pStyle w:val="Standard"/>
        <w:widowControl w:val="0"/>
        <w:jc w:val="both"/>
        <w:rPr>
          <w:rFonts w:ascii="Courier New" w:hAnsi="Courier New" w:cs="Courier New"/>
          <w:bCs/>
          <w:lang w:val="es-CO"/>
        </w:rPr>
      </w:pPr>
    </w:p>
    <w:p w14:paraId="774964F1" w14:textId="122CD005" w:rsidR="005416A7" w:rsidRDefault="005416A7" w:rsidP="00657DF1">
      <w:pPr>
        <w:pStyle w:val="Standard"/>
        <w:widowControl w:val="0"/>
        <w:jc w:val="both"/>
        <w:rPr>
          <w:rFonts w:ascii="Courier New" w:hAnsi="Courier New" w:cs="Courier New"/>
          <w:bCs/>
          <w:lang w:val="es-CO"/>
        </w:rPr>
      </w:pPr>
      <w:r>
        <w:rPr>
          <w:rFonts w:ascii="Courier New" w:hAnsi="Courier New" w:cs="Courier New"/>
          <w:bCs/>
          <w:lang w:val="es-CO"/>
        </w:rPr>
        <w:t xml:space="preserve">Por lo anterior, este Despacho </w:t>
      </w:r>
      <w:r w:rsidR="009D76A1">
        <w:rPr>
          <w:rFonts w:ascii="Courier New" w:hAnsi="Courier New" w:cs="Courier New"/>
          <w:bCs/>
          <w:lang w:val="es-CO"/>
        </w:rPr>
        <w:t xml:space="preserve">no le queda otro camino de abstenerse de seguir conociendo del expediente, pues del control urbanístico realizado por el </w:t>
      </w:r>
      <w:r w:rsidR="009D76A1">
        <w:rPr>
          <w:rFonts w:ascii="Courier New" w:hAnsi="Courier New" w:cs="Courier New"/>
          <w:bCs/>
          <w:lang w:val="es-CO"/>
        </w:rPr>
        <w:lastRenderedPageBreak/>
        <w:t>profesional mediante prueba técnica se encuentra que no existen elementos los cuales señalen que se han realiza</w:t>
      </w:r>
      <w:r w:rsidR="00F16D8E">
        <w:rPr>
          <w:rFonts w:ascii="Courier New" w:hAnsi="Courier New" w:cs="Courier New"/>
          <w:bCs/>
          <w:lang w:val="es-CO"/>
        </w:rPr>
        <w:t>do obras recientes en el predio y que las obras construidas tienen una vetustez aproximada de siete (7) años.</w:t>
      </w:r>
    </w:p>
    <w:p w14:paraId="208BD676" w14:textId="73B1968F" w:rsidR="000438DD" w:rsidRDefault="000438DD" w:rsidP="00657DF1">
      <w:pPr>
        <w:pStyle w:val="Standard"/>
        <w:widowControl w:val="0"/>
        <w:jc w:val="both"/>
        <w:rPr>
          <w:rFonts w:ascii="Courier New" w:hAnsi="Courier New" w:cs="Courier New"/>
          <w:bCs/>
          <w:lang w:val="es-CO"/>
        </w:rPr>
      </w:pPr>
    </w:p>
    <w:p w14:paraId="7A59DF29" w14:textId="77777777" w:rsidR="007C22CB" w:rsidRDefault="007C22CB" w:rsidP="00657DF1">
      <w:pPr>
        <w:pStyle w:val="Standard"/>
        <w:widowControl w:val="0"/>
        <w:jc w:val="both"/>
        <w:rPr>
          <w:rFonts w:ascii="Courier New" w:hAnsi="Courier New" w:cs="Courier New"/>
          <w:lang w:val="es-CO"/>
        </w:rPr>
      </w:pPr>
    </w:p>
    <w:p w14:paraId="24C5F7F4" w14:textId="28C9A28E" w:rsidR="0050391C" w:rsidRPr="00657DF1" w:rsidRDefault="0050391C" w:rsidP="00657DF1">
      <w:pPr>
        <w:pStyle w:val="Standard"/>
        <w:widowControl w:val="0"/>
        <w:jc w:val="both"/>
        <w:rPr>
          <w:rFonts w:ascii="Courier New" w:hAnsi="Courier New" w:cs="Courier New"/>
          <w:lang w:val="es-CO"/>
        </w:rPr>
      </w:pPr>
      <w:r w:rsidRPr="00657DF1">
        <w:rPr>
          <w:rFonts w:ascii="Courier New" w:hAnsi="Courier New" w:cs="Courier New"/>
          <w:lang w:val="es-CO"/>
        </w:rPr>
        <w:t>En mérito de lo anteriormente expuesto en la parte considerativa, la Inspecció</w:t>
      </w:r>
      <w:r w:rsidR="00FA6186">
        <w:rPr>
          <w:rFonts w:ascii="Courier New" w:hAnsi="Courier New" w:cs="Courier New"/>
          <w:lang w:val="es-CO"/>
        </w:rPr>
        <w:t>n Primera (1</w:t>
      </w:r>
      <w:r w:rsidRPr="00657DF1">
        <w:rPr>
          <w:rFonts w:ascii="Courier New" w:hAnsi="Courier New" w:cs="Courier New"/>
          <w:lang w:val="es-CO"/>
        </w:rPr>
        <w:t>) “A” Local</w:t>
      </w:r>
      <w:r w:rsidR="009D76A1">
        <w:rPr>
          <w:rFonts w:ascii="Courier New" w:hAnsi="Courier New" w:cs="Courier New"/>
          <w:lang w:val="es-CO"/>
        </w:rPr>
        <w:t xml:space="preserve"> de Convivencia y Paz</w:t>
      </w:r>
      <w:r w:rsidRPr="00657DF1">
        <w:rPr>
          <w:rFonts w:ascii="Courier New" w:hAnsi="Courier New" w:cs="Courier New"/>
          <w:lang w:val="es-CO"/>
        </w:rPr>
        <w:t xml:space="preserve"> de la Localidad de Usaquén dispone lo siguiente:</w:t>
      </w:r>
    </w:p>
    <w:p w14:paraId="59C60D20" w14:textId="77777777" w:rsidR="0050391C" w:rsidRPr="00657DF1" w:rsidRDefault="0050391C" w:rsidP="00657DF1">
      <w:pPr>
        <w:jc w:val="both"/>
        <w:rPr>
          <w:rFonts w:ascii="Courier New" w:hAnsi="Courier New" w:cs="Courier New"/>
          <w:b/>
          <w:lang w:eastAsia="es-ES"/>
        </w:rPr>
      </w:pPr>
    </w:p>
    <w:p w14:paraId="7E869F05" w14:textId="07829BDD"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PRIMERO:</w:t>
      </w:r>
      <w:r w:rsidRPr="00657DF1">
        <w:rPr>
          <w:rFonts w:ascii="Courier New" w:hAnsi="Courier New" w:cs="Courier New"/>
          <w:lang w:eastAsia="es-CO"/>
        </w:rPr>
        <w:t xml:space="preserve">  Abstenerse de continuar la presente actuación con número</w:t>
      </w:r>
      <w:r w:rsidR="00F16D8E">
        <w:rPr>
          <w:rFonts w:ascii="Courier New" w:hAnsi="Courier New" w:cs="Courier New"/>
          <w:lang w:eastAsia="es-CO"/>
        </w:rPr>
        <w:t xml:space="preserve"> de expediente 2018513870100118E</w:t>
      </w:r>
      <w:r w:rsidRPr="00657DF1">
        <w:rPr>
          <w:rFonts w:ascii="Courier New" w:hAnsi="Courier New" w:cs="Courier New"/>
          <w:lang w:eastAsia="es-CO"/>
        </w:rPr>
        <w:t>, de conformidad con la parte motiva de la presente.</w:t>
      </w:r>
    </w:p>
    <w:p w14:paraId="0D8F8BCA"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p>
    <w:p w14:paraId="56F2795B" w14:textId="77777777" w:rsidR="00657DF1" w:rsidRPr="00657DF1" w:rsidRDefault="00657DF1" w:rsidP="00657DF1">
      <w:pPr>
        <w:suppressAutoHyphens w:val="0"/>
        <w:autoSpaceDE w:val="0"/>
        <w:autoSpaceDN w:val="0"/>
        <w:adjustRightInd w:val="0"/>
        <w:jc w:val="both"/>
        <w:rPr>
          <w:rFonts w:ascii="Courier New" w:hAnsi="Courier New" w:cs="Courier New"/>
          <w:bCs/>
          <w:lang w:val="es" w:eastAsia="es-CO"/>
        </w:rPr>
      </w:pPr>
      <w:r w:rsidRPr="00657DF1">
        <w:rPr>
          <w:rFonts w:ascii="Courier New" w:hAnsi="Courier New" w:cs="Courier New"/>
          <w:b/>
          <w:lang w:eastAsia="es-CO"/>
        </w:rPr>
        <w:t xml:space="preserve">SEGUNDO: </w:t>
      </w:r>
      <w:r w:rsidRPr="00657DF1">
        <w:rPr>
          <w:rFonts w:ascii="Courier New" w:hAnsi="Courier New" w:cs="Courier New"/>
          <w:bCs/>
          <w:lang w:val="es" w:eastAsia="es-CO"/>
        </w:rPr>
        <w:t>Hacer saber que contra la presente decisión proceden los recursos de Ley.</w:t>
      </w:r>
    </w:p>
    <w:p w14:paraId="2F268202" w14:textId="77777777" w:rsidR="00657DF1" w:rsidRPr="00657DF1" w:rsidRDefault="00657DF1" w:rsidP="00657DF1">
      <w:pPr>
        <w:suppressAutoHyphens w:val="0"/>
        <w:autoSpaceDE w:val="0"/>
        <w:adjustRightInd w:val="0"/>
        <w:jc w:val="both"/>
        <w:rPr>
          <w:rFonts w:ascii="Courier New" w:hAnsi="Courier New" w:cs="Courier New"/>
          <w:bCs/>
          <w:lang w:val="es" w:eastAsia="es-CO"/>
        </w:rPr>
      </w:pPr>
    </w:p>
    <w:p w14:paraId="73565A6B" w14:textId="77777777" w:rsidR="00657DF1" w:rsidRPr="00657DF1" w:rsidRDefault="00657DF1" w:rsidP="00657DF1">
      <w:pPr>
        <w:suppressAutoHyphens w:val="0"/>
        <w:autoSpaceDE w:val="0"/>
        <w:adjustRightInd w:val="0"/>
        <w:jc w:val="both"/>
        <w:rPr>
          <w:rFonts w:ascii="Courier New" w:hAnsi="Courier New" w:cs="Courier New"/>
          <w:b/>
          <w:lang w:eastAsia="es-CO"/>
        </w:rPr>
      </w:pPr>
      <w:r w:rsidRPr="00657DF1">
        <w:rPr>
          <w:rFonts w:ascii="Courier New" w:hAnsi="Courier New" w:cs="Courier New"/>
          <w:b/>
          <w:lang w:eastAsia="es-CO"/>
        </w:rPr>
        <w:t xml:space="preserve">TERCERO: </w:t>
      </w:r>
      <w:r w:rsidRPr="00657DF1">
        <w:rPr>
          <w:rFonts w:ascii="Courier New" w:hAnsi="Courier New" w:cs="Courier New"/>
          <w:lang w:eastAsia="es-CO"/>
        </w:rPr>
        <w:t>Se notifica en estrados a las partes</w:t>
      </w:r>
      <w:r w:rsidRPr="00657DF1">
        <w:rPr>
          <w:rFonts w:ascii="Courier New" w:hAnsi="Courier New" w:cs="Courier New"/>
          <w:b/>
          <w:lang w:eastAsia="es-CO"/>
        </w:rPr>
        <w:t xml:space="preserve">. </w:t>
      </w:r>
    </w:p>
    <w:p w14:paraId="52D7B6F4" w14:textId="77777777" w:rsidR="00657DF1" w:rsidRPr="00657DF1" w:rsidRDefault="00657DF1" w:rsidP="00657DF1">
      <w:pPr>
        <w:suppressAutoHyphens w:val="0"/>
        <w:autoSpaceDE w:val="0"/>
        <w:adjustRightInd w:val="0"/>
        <w:jc w:val="both"/>
        <w:rPr>
          <w:rFonts w:ascii="Courier New" w:hAnsi="Courier New" w:cs="Courier New"/>
          <w:b/>
          <w:lang w:eastAsia="es-CO"/>
        </w:rPr>
      </w:pPr>
    </w:p>
    <w:p w14:paraId="389280B0" w14:textId="77777777" w:rsidR="00657DF1" w:rsidRPr="00657DF1" w:rsidRDefault="00657DF1" w:rsidP="00657DF1">
      <w:pPr>
        <w:suppressAutoHyphens w:val="0"/>
        <w:autoSpaceDE w:val="0"/>
        <w:autoSpaceDN w:val="0"/>
        <w:adjustRightInd w:val="0"/>
        <w:jc w:val="both"/>
        <w:rPr>
          <w:rFonts w:ascii="Courier New" w:hAnsi="Courier New" w:cs="Courier New"/>
          <w:lang w:eastAsia="es-CO"/>
        </w:rPr>
      </w:pPr>
      <w:r w:rsidRPr="00657DF1">
        <w:rPr>
          <w:rFonts w:ascii="Courier New" w:hAnsi="Courier New" w:cs="Courier New"/>
          <w:b/>
          <w:lang w:eastAsia="es-CO"/>
        </w:rPr>
        <w:t>CUARTO</w:t>
      </w:r>
      <w:r w:rsidRPr="00657DF1">
        <w:rPr>
          <w:rFonts w:ascii="Courier New" w:hAnsi="Courier New" w:cs="Courier New"/>
          <w:lang w:eastAsia="es-CO"/>
        </w:rPr>
        <w:t xml:space="preserve">: Una vez cobre ejecutoria la presente, archívense las diligencias, siendo </w:t>
      </w:r>
      <w:proofErr w:type="spellStart"/>
      <w:r w:rsidRPr="00657DF1">
        <w:rPr>
          <w:rFonts w:ascii="Courier New" w:hAnsi="Courier New" w:cs="Courier New"/>
          <w:lang w:eastAsia="es-CO"/>
        </w:rPr>
        <w:t>desanotadas</w:t>
      </w:r>
      <w:proofErr w:type="spellEnd"/>
      <w:r w:rsidRPr="00657DF1">
        <w:rPr>
          <w:rFonts w:ascii="Courier New" w:hAnsi="Courier New" w:cs="Courier New"/>
          <w:lang w:eastAsia="es-CO"/>
        </w:rPr>
        <w:t xml:space="preserve"> del sistema</w:t>
      </w:r>
    </w:p>
    <w:p w14:paraId="675FB5CE" w14:textId="77777777" w:rsidR="00657DF1" w:rsidRPr="00657DF1" w:rsidRDefault="00657DF1" w:rsidP="00657DF1">
      <w:pPr>
        <w:jc w:val="both"/>
        <w:rPr>
          <w:rFonts w:ascii="Courier New" w:hAnsi="Courier New" w:cs="Courier New"/>
          <w:lang w:val="es-CO"/>
        </w:rPr>
      </w:pPr>
    </w:p>
    <w:p w14:paraId="5DCE7FD1" w14:textId="77777777" w:rsidR="00657DF1" w:rsidRPr="00657DF1" w:rsidRDefault="00657DF1" w:rsidP="00657DF1">
      <w:pPr>
        <w:pStyle w:val="Prrafodelista"/>
        <w:suppressAutoHyphens w:val="0"/>
        <w:autoSpaceDE w:val="0"/>
        <w:adjustRightInd w:val="0"/>
        <w:spacing w:after="0" w:line="240" w:lineRule="auto"/>
        <w:jc w:val="both"/>
        <w:rPr>
          <w:rFonts w:ascii="Courier New" w:hAnsi="Courier New" w:cs="Courier New"/>
          <w:lang w:eastAsia="es-CO"/>
        </w:rPr>
      </w:pPr>
    </w:p>
    <w:p w14:paraId="560A68EA"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6867B9BD" w14:textId="77777777" w:rsidR="00657DF1" w:rsidRPr="00657DF1" w:rsidRDefault="00657DF1" w:rsidP="00657DF1">
      <w:pPr>
        <w:suppressAutoHyphens w:val="0"/>
        <w:autoSpaceDE w:val="0"/>
        <w:adjustRightInd w:val="0"/>
        <w:jc w:val="both"/>
        <w:rPr>
          <w:rFonts w:ascii="Courier New" w:hAnsi="Courier New" w:cs="Courier New"/>
          <w:lang w:eastAsia="es-CO"/>
        </w:rPr>
      </w:pPr>
      <w:r w:rsidRPr="00657DF1">
        <w:rPr>
          <w:rFonts w:ascii="Courier New" w:hAnsi="Courier New" w:cs="Courier New"/>
          <w:lang w:eastAsia="es-CO"/>
        </w:rPr>
        <w:t xml:space="preserve">Notifíquese y cúmplase </w:t>
      </w:r>
    </w:p>
    <w:p w14:paraId="6E4D749A"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C7F3C32" w14:textId="77777777" w:rsidR="00657DF1" w:rsidRPr="00657DF1" w:rsidRDefault="00657DF1" w:rsidP="00657DF1">
      <w:pPr>
        <w:suppressAutoHyphens w:val="0"/>
        <w:autoSpaceDE w:val="0"/>
        <w:adjustRightInd w:val="0"/>
        <w:jc w:val="both"/>
        <w:rPr>
          <w:rFonts w:ascii="Courier New" w:hAnsi="Courier New" w:cs="Courier New"/>
          <w:noProof/>
          <w:lang w:val="es-CO" w:eastAsia="es-CO"/>
        </w:rPr>
      </w:pPr>
    </w:p>
    <w:p w14:paraId="28351492" w14:textId="77777777" w:rsidR="00657DF1" w:rsidRPr="00657DF1" w:rsidRDefault="00657DF1" w:rsidP="00657DF1">
      <w:pPr>
        <w:suppressAutoHyphens w:val="0"/>
        <w:autoSpaceDE w:val="0"/>
        <w:adjustRightInd w:val="0"/>
        <w:jc w:val="both"/>
        <w:rPr>
          <w:rFonts w:ascii="Courier New" w:hAnsi="Courier New" w:cs="Courier New"/>
          <w:lang w:eastAsia="es-CO"/>
        </w:rPr>
      </w:pPr>
    </w:p>
    <w:p w14:paraId="1762E6AE" w14:textId="77777777" w:rsidR="00657DF1" w:rsidRPr="00657DF1" w:rsidRDefault="00657DF1" w:rsidP="00657DF1">
      <w:pPr>
        <w:suppressAutoHyphens w:val="0"/>
        <w:autoSpaceDE w:val="0"/>
        <w:adjustRightInd w:val="0"/>
        <w:jc w:val="center"/>
        <w:rPr>
          <w:rFonts w:ascii="Courier New" w:hAnsi="Courier New" w:cs="Courier New"/>
          <w:lang w:eastAsia="es-CO"/>
        </w:rPr>
      </w:pPr>
    </w:p>
    <w:p w14:paraId="4838592F" w14:textId="77777777" w:rsidR="00657DF1" w:rsidRPr="00657DF1" w:rsidRDefault="00657DF1" w:rsidP="00657DF1">
      <w:pPr>
        <w:suppressAutoHyphens w:val="0"/>
        <w:autoSpaceDE w:val="0"/>
        <w:adjustRightInd w:val="0"/>
        <w:jc w:val="center"/>
        <w:rPr>
          <w:rFonts w:ascii="Courier New" w:hAnsi="Courier New" w:cs="Courier New"/>
          <w:b/>
          <w:bCs/>
          <w:lang w:eastAsia="es-CO"/>
        </w:rPr>
      </w:pPr>
      <w:r w:rsidRPr="00657DF1">
        <w:rPr>
          <w:rFonts w:ascii="Courier New" w:hAnsi="Courier New" w:cs="Courier New"/>
          <w:b/>
          <w:bCs/>
          <w:lang w:eastAsia="es-CO"/>
        </w:rPr>
        <w:t>JUAN CARLOS GUARIN FERRER</w:t>
      </w:r>
    </w:p>
    <w:p w14:paraId="14632F35" w14:textId="4D29BD3A" w:rsidR="00657DF1" w:rsidRPr="00657DF1" w:rsidRDefault="00F16D8E" w:rsidP="00FA6186">
      <w:pPr>
        <w:suppressAutoHyphens w:val="0"/>
        <w:autoSpaceDE w:val="0"/>
        <w:adjustRightInd w:val="0"/>
        <w:jc w:val="center"/>
        <w:rPr>
          <w:rFonts w:ascii="Courier New" w:hAnsi="Courier New" w:cs="Courier New"/>
          <w:b/>
          <w:bCs/>
          <w:lang w:eastAsia="es-CO"/>
        </w:rPr>
      </w:pPr>
      <w:r>
        <w:rPr>
          <w:rFonts w:ascii="Courier New" w:hAnsi="Courier New" w:cs="Courier New"/>
          <w:b/>
          <w:bCs/>
          <w:lang w:eastAsia="es-CO"/>
        </w:rPr>
        <w:t>Inspector 1A Local de Convivencia y Paz</w:t>
      </w:r>
    </w:p>
    <w:p w14:paraId="3C16BC87"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4F4B4A54" w14:textId="77777777" w:rsidR="00657DF1" w:rsidRPr="00657DF1" w:rsidRDefault="00657DF1" w:rsidP="00657DF1">
      <w:pPr>
        <w:suppressAutoHyphens w:val="0"/>
        <w:autoSpaceDE w:val="0"/>
        <w:adjustRightInd w:val="0"/>
        <w:jc w:val="center"/>
        <w:rPr>
          <w:rFonts w:ascii="Courier New" w:hAnsi="Courier New" w:cs="Courier New"/>
          <w:b/>
          <w:bCs/>
          <w:lang w:eastAsia="es-CO"/>
        </w:rPr>
      </w:pPr>
    </w:p>
    <w:p w14:paraId="166F56B4" w14:textId="3DBCCA20"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Proyectó</w:t>
      </w:r>
    </w:p>
    <w:p w14:paraId="485DF73B" w14:textId="0EA30A04" w:rsidR="00657DF1" w:rsidRPr="00657DF1" w:rsidRDefault="00657DF1" w:rsidP="00657DF1">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TULIO ALFONSO BEJARANO FLORIAN</w:t>
      </w:r>
    </w:p>
    <w:p w14:paraId="7F02850B" w14:textId="1B1CF82D" w:rsidR="00777ED3" w:rsidRPr="000438DD" w:rsidRDefault="00657DF1" w:rsidP="000438DD">
      <w:pPr>
        <w:suppressAutoHyphens w:val="0"/>
        <w:autoSpaceDE w:val="0"/>
        <w:adjustRightInd w:val="0"/>
        <w:rPr>
          <w:rFonts w:ascii="Courier New" w:hAnsi="Courier New" w:cs="Courier New"/>
          <w:b/>
          <w:bCs/>
          <w:sz w:val="16"/>
          <w:szCs w:val="16"/>
          <w:lang w:eastAsia="es-CO"/>
        </w:rPr>
      </w:pPr>
      <w:r w:rsidRPr="00657DF1">
        <w:rPr>
          <w:rFonts w:ascii="Courier New" w:hAnsi="Courier New" w:cs="Courier New"/>
          <w:b/>
          <w:bCs/>
          <w:sz w:val="16"/>
          <w:szCs w:val="16"/>
          <w:lang w:eastAsia="es-CO"/>
        </w:rPr>
        <w:t>ABOGADO DE APOYO INSPECCION 1A</w:t>
      </w:r>
    </w:p>
    <w:sectPr w:rsidR="00777ED3" w:rsidRPr="000438DD"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76A0C8" w14:textId="77777777" w:rsidR="00A96833" w:rsidRDefault="00A96833" w:rsidP="00777ED3">
      <w:r>
        <w:separator/>
      </w:r>
    </w:p>
  </w:endnote>
  <w:endnote w:type="continuationSeparator" w:id="0">
    <w:p w14:paraId="7AD8C6E9" w14:textId="77777777" w:rsidR="00A96833" w:rsidRDefault="00A9683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Droid Sans">
    <w:charset w:val="00"/>
    <w:family w:val="roman"/>
    <w:pitch w:val="default"/>
  </w:font>
  <w:font w:name="Lohit Hindi">
    <w:altName w:val="Cambria"/>
    <w:charset w:val="00"/>
    <w:family w:val="auto"/>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7A504F" w:rsidRDefault="007A504F">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7A504F" w:rsidRDefault="007A504F" w:rsidP="006F3BF7">
                          <w:pPr>
                            <w:rPr>
                              <w:rFonts w:ascii="Arial" w:hAnsi="Arial" w:cs="Arial"/>
                              <w:sz w:val="16"/>
                              <w:szCs w:val="16"/>
                              <w:lang w:val="es-MX"/>
                            </w:rPr>
                          </w:pPr>
                        </w:p>
                        <w:p w14:paraId="191BFEEC" w14:textId="77777777" w:rsidR="007A504F" w:rsidRDefault="007A504F" w:rsidP="006F3BF7">
                          <w:pPr>
                            <w:jc w:val="center"/>
                            <w:rPr>
                              <w:rFonts w:ascii="Arial" w:hAnsi="Arial" w:cs="Arial"/>
                              <w:sz w:val="14"/>
                              <w:szCs w:val="16"/>
                              <w:lang w:val="es-MX"/>
                            </w:rPr>
                          </w:pPr>
                          <w:r>
                            <w:rPr>
                              <w:rFonts w:ascii="Arial" w:hAnsi="Arial" w:cs="Arial"/>
                              <w:sz w:val="14"/>
                              <w:szCs w:val="16"/>
                              <w:lang w:val="es-MX"/>
                            </w:rPr>
                            <w:t>GDI - GPD – F037</w:t>
                          </w:r>
                        </w:p>
                        <w:p w14:paraId="620F72EF" w14:textId="77777777" w:rsidR="007A504F" w:rsidRDefault="007A504F" w:rsidP="006F3BF7">
                          <w:pPr>
                            <w:jc w:val="center"/>
                            <w:rPr>
                              <w:rFonts w:ascii="Arial" w:hAnsi="Arial" w:cs="Arial"/>
                              <w:sz w:val="14"/>
                              <w:szCs w:val="16"/>
                              <w:lang w:val="es-MX"/>
                            </w:rPr>
                          </w:pPr>
                          <w:r>
                            <w:rPr>
                              <w:rFonts w:ascii="Arial" w:hAnsi="Arial" w:cs="Arial"/>
                              <w:sz w:val="14"/>
                              <w:szCs w:val="16"/>
                              <w:lang w:val="es-MX"/>
                            </w:rPr>
                            <w:t>Versión: 04</w:t>
                          </w:r>
                        </w:p>
                        <w:p w14:paraId="05B91471" w14:textId="77777777" w:rsidR="007A504F" w:rsidRDefault="007A504F"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7A504F" w:rsidRDefault="007A504F" w:rsidP="006F3BF7">
                          <w:pPr>
                            <w:jc w:val="center"/>
                            <w:rPr>
                              <w:rFonts w:ascii="Arial" w:hAnsi="Arial" w:cs="Arial"/>
                              <w:sz w:val="14"/>
                              <w:szCs w:val="16"/>
                              <w:lang w:val="es-MX"/>
                            </w:rPr>
                          </w:pPr>
                          <w:r>
                            <w:rPr>
                              <w:rFonts w:ascii="Arial" w:hAnsi="Arial" w:cs="Arial"/>
                              <w:sz w:val="14"/>
                              <w:szCs w:val="16"/>
                              <w:lang w:val="es-MX"/>
                            </w:rPr>
                            <w:t>02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7A504F" w:rsidRPr="004D40FF" w:rsidRDefault="007A504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7A504F" w:rsidRDefault="007A504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7A504F" w:rsidRPr="00C25786" w:rsidRDefault="007A504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7A504F" w:rsidRPr="00220545" w:rsidRDefault="007A504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7A504F" w:rsidRPr="003A7387" w:rsidRDefault="007A504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7A504F" w:rsidRPr="003A7387" w:rsidRDefault="007A504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A504F" w:rsidRDefault="007A504F">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C4382" w14:textId="77777777" w:rsidR="00A96833" w:rsidRDefault="00A96833" w:rsidP="00777ED3">
      <w:r>
        <w:separator/>
      </w:r>
    </w:p>
  </w:footnote>
  <w:footnote w:type="continuationSeparator" w:id="0">
    <w:p w14:paraId="72E92DC3" w14:textId="77777777" w:rsidR="00A96833" w:rsidRDefault="00A9683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7A504F" w:rsidRDefault="007A504F">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7A504F" w:rsidRDefault="007A504F">
    <w:pPr>
      <w:pStyle w:val="Encabezamiento"/>
      <w:rPr>
        <w:lang w:eastAsia="es-CO"/>
      </w:rPr>
    </w:pPr>
  </w:p>
  <w:p w14:paraId="5B085ADE" w14:textId="77777777" w:rsidR="007A504F" w:rsidRDefault="007A504F">
    <w:pPr>
      <w:pStyle w:val="Encabezamiento"/>
      <w:rPr>
        <w:lang w:eastAsia="es-CO"/>
      </w:rPr>
    </w:pPr>
  </w:p>
  <w:p w14:paraId="6A92E251" w14:textId="77777777" w:rsidR="007A504F" w:rsidRDefault="007A504F">
    <w:pPr>
      <w:pStyle w:val="Encabezamiento"/>
      <w:rPr>
        <w:lang w:eastAsia="es-CO"/>
      </w:rPr>
    </w:pPr>
  </w:p>
  <w:p w14:paraId="20013E4E" w14:textId="77777777" w:rsidR="007A504F" w:rsidRDefault="007A504F">
    <w:pPr>
      <w:pStyle w:val="Encabezamiento"/>
      <w:rPr>
        <w:lang w:eastAsia="es-CO"/>
      </w:rPr>
    </w:pPr>
  </w:p>
  <w:p w14:paraId="6ABFF9FE" w14:textId="0B25373D" w:rsidR="007A504F" w:rsidRPr="00EB6AA9" w:rsidRDefault="007A504F"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F34C58">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F34C58">
      <w:rPr>
        <w:rFonts w:ascii="Arial" w:hAnsi="Arial" w:cs="Arial"/>
        <w:noProof/>
        <w:sz w:val="16"/>
        <w:szCs w:val="16"/>
        <w:lang w:val="es-CO" w:eastAsia="es-CO"/>
      </w:rPr>
      <w:t>4</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42147C9"/>
    <w:multiLevelType w:val="hybridMultilevel"/>
    <w:tmpl w:val="C548F090"/>
    <w:lvl w:ilvl="0" w:tplc="6D84D6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BAF0B2E"/>
    <w:multiLevelType w:val="hybridMultilevel"/>
    <w:tmpl w:val="904AF840"/>
    <w:lvl w:ilvl="0" w:tplc="E3C6E6A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9A041DD"/>
    <w:multiLevelType w:val="hybridMultilevel"/>
    <w:tmpl w:val="85745BDE"/>
    <w:lvl w:ilvl="0" w:tplc="099CE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1D7C"/>
    <w:rsid w:val="00004ABE"/>
    <w:rsid w:val="00032A88"/>
    <w:rsid w:val="000438DD"/>
    <w:rsid w:val="00097CAF"/>
    <w:rsid w:val="000D30B6"/>
    <w:rsid w:val="00112683"/>
    <w:rsid w:val="00124D40"/>
    <w:rsid w:val="00131990"/>
    <w:rsid w:val="00133230"/>
    <w:rsid w:val="00157716"/>
    <w:rsid w:val="00185E48"/>
    <w:rsid w:val="001A3C6E"/>
    <w:rsid w:val="001E5EDE"/>
    <w:rsid w:val="00201E56"/>
    <w:rsid w:val="002158E2"/>
    <w:rsid w:val="0029262B"/>
    <w:rsid w:val="003B0E02"/>
    <w:rsid w:val="003B16F5"/>
    <w:rsid w:val="003F579F"/>
    <w:rsid w:val="00413313"/>
    <w:rsid w:val="00426F91"/>
    <w:rsid w:val="00446789"/>
    <w:rsid w:val="004D40FF"/>
    <w:rsid w:val="004D6BE9"/>
    <w:rsid w:val="004E0C64"/>
    <w:rsid w:val="0050391C"/>
    <w:rsid w:val="005416A7"/>
    <w:rsid w:val="00552514"/>
    <w:rsid w:val="006174F1"/>
    <w:rsid w:val="00623878"/>
    <w:rsid w:val="00632EF6"/>
    <w:rsid w:val="0064007E"/>
    <w:rsid w:val="00654406"/>
    <w:rsid w:val="00654DDC"/>
    <w:rsid w:val="00657DF1"/>
    <w:rsid w:val="00663067"/>
    <w:rsid w:val="00696C1F"/>
    <w:rsid w:val="006B2FE9"/>
    <w:rsid w:val="006C40B8"/>
    <w:rsid w:val="006F3BF7"/>
    <w:rsid w:val="00717723"/>
    <w:rsid w:val="00746F9E"/>
    <w:rsid w:val="00777ED3"/>
    <w:rsid w:val="007A504F"/>
    <w:rsid w:val="007C22CB"/>
    <w:rsid w:val="007C6BD6"/>
    <w:rsid w:val="008105B7"/>
    <w:rsid w:val="00837F58"/>
    <w:rsid w:val="008866B1"/>
    <w:rsid w:val="008C2ACF"/>
    <w:rsid w:val="00901B24"/>
    <w:rsid w:val="00905060"/>
    <w:rsid w:val="00912C12"/>
    <w:rsid w:val="009212D0"/>
    <w:rsid w:val="009412F6"/>
    <w:rsid w:val="0094332B"/>
    <w:rsid w:val="0098504E"/>
    <w:rsid w:val="0098603E"/>
    <w:rsid w:val="009D76A1"/>
    <w:rsid w:val="00A07AC1"/>
    <w:rsid w:val="00A71D2E"/>
    <w:rsid w:val="00A771C9"/>
    <w:rsid w:val="00A96833"/>
    <w:rsid w:val="00AA3942"/>
    <w:rsid w:val="00AC7EEA"/>
    <w:rsid w:val="00AD422E"/>
    <w:rsid w:val="00AE65FB"/>
    <w:rsid w:val="00AF2299"/>
    <w:rsid w:val="00AF7081"/>
    <w:rsid w:val="00B0453A"/>
    <w:rsid w:val="00B8550A"/>
    <w:rsid w:val="00BB0DB8"/>
    <w:rsid w:val="00BB5B4F"/>
    <w:rsid w:val="00BD2B65"/>
    <w:rsid w:val="00BF1C73"/>
    <w:rsid w:val="00C10B2B"/>
    <w:rsid w:val="00C16991"/>
    <w:rsid w:val="00C17FE0"/>
    <w:rsid w:val="00C34430"/>
    <w:rsid w:val="00C533F4"/>
    <w:rsid w:val="00C73DF3"/>
    <w:rsid w:val="00C91C5D"/>
    <w:rsid w:val="00CA79CD"/>
    <w:rsid w:val="00CB01AF"/>
    <w:rsid w:val="00D03DD8"/>
    <w:rsid w:val="00D07548"/>
    <w:rsid w:val="00D2599F"/>
    <w:rsid w:val="00DB35A1"/>
    <w:rsid w:val="00E11620"/>
    <w:rsid w:val="00E14938"/>
    <w:rsid w:val="00E64A51"/>
    <w:rsid w:val="00EB6AA9"/>
    <w:rsid w:val="00EF7B28"/>
    <w:rsid w:val="00F16D8E"/>
    <w:rsid w:val="00F34C58"/>
    <w:rsid w:val="00F47255"/>
    <w:rsid w:val="00F636C2"/>
    <w:rsid w:val="00FA618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4.xml><?xml version="1.0" encoding="utf-8"?>
<ds:datastoreItem xmlns:ds="http://schemas.openxmlformats.org/officeDocument/2006/customXml" ds:itemID="{CEB2E7DD-A2CC-414F-A270-1941DF670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1586</Words>
  <Characters>8723</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3</cp:revision>
  <cp:lastPrinted>2026-04-13T14:28:00Z</cp:lastPrinted>
  <dcterms:created xsi:type="dcterms:W3CDTF">2026-04-08T15:02:00Z</dcterms:created>
  <dcterms:modified xsi:type="dcterms:W3CDTF">2026-04-13T14:28:00Z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